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C19" w:rsidRDefault="00EA50E5">
      <w:pPr>
        <w:pStyle w:val="Standard"/>
        <w:jc w:val="center"/>
      </w:pPr>
      <w:bookmarkStart w:id="0" w:name="_GoBack"/>
      <w:bookmarkEnd w:id="0"/>
      <w:r>
        <w:rPr>
          <w:noProof/>
          <w:sz w:val="28"/>
          <w:lang w:eastAsia="ru-RU" w:bidi="ar-SA"/>
        </w:rPr>
        <w:drawing>
          <wp:inline distT="0" distB="0" distL="0" distR="0">
            <wp:extent cx="6721589" cy="9150922"/>
            <wp:effectExtent l="0" t="0" r="3061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1589" cy="91509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86C19" w:rsidRDefault="00EA50E5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1. Общие положения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Настоящее положение о федеральных стандартах спортивной подготовки в Муниципальном бюджетном учреждении дополнительного образования «Детско-юношеская </w:t>
      </w:r>
      <w:r>
        <w:rPr>
          <w:sz w:val="28"/>
          <w:szCs w:val="28"/>
        </w:rPr>
        <w:t>спортивная школа №1» разработано в соответствии с: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Федеральным законом «Об образовании в Российской Федерации» № 273-ФЗ от 29.12.2012 года (со ст. 17 ч. 4, 5);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Федеральным законом Российской Федерации от 04.12.2007 № 329-ФЗ (ред. от 31.12.2014) «О физи</w:t>
      </w:r>
      <w:r>
        <w:rPr>
          <w:sz w:val="28"/>
          <w:szCs w:val="28"/>
        </w:rPr>
        <w:t>ческой культуре и спорте в Российской Федерации»;</w:t>
      </w:r>
    </w:p>
    <w:p w:rsidR="00F86C19" w:rsidRDefault="00EA50E5">
      <w:pPr>
        <w:pStyle w:val="Standard"/>
        <w:ind w:firstLine="532"/>
        <w:jc w:val="both"/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Положением о Министерстве спорта Российской Федерации, утвержденным постановлением Правительства Российской Федерации от 19.06.2012 № 607 (Собрание законодательства Российской Федерации, 2012, № 26, ст. 3</w:t>
      </w:r>
      <w:r>
        <w:rPr>
          <w:sz w:val="28"/>
          <w:szCs w:val="28"/>
        </w:rPr>
        <w:t>525; № 30, ст. 4112).</w:t>
      </w:r>
    </w:p>
    <w:p w:rsidR="00F86C19" w:rsidRDefault="00EA50E5">
      <w:pPr>
        <w:pStyle w:val="Standard"/>
        <w:ind w:firstLine="540"/>
        <w:jc w:val="both"/>
      </w:pPr>
      <w:r>
        <w:rPr>
          <w:sz w:val="28"/>
          <w:szCs w:val="28"/>
        </w:rPr>
        <w:t>1.2.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МБУ ДО ДЮСШ №1 устанавливаются федеральные стандарты спортивной подготовки, обязательные при разработке и реализации программ спортивной подготовки. (в ред. Федерального закона от 23.06.2014 № 170-ФЗ) по имеющимся видам спорта </w:t>
      </w:r>
      <w:r>
        <w:rPr>
          <w:sz w:val="28"/>
          <w:szCs w:val="28"/>
        </w:rPr>
        <w:t>(баскетбол, велоспорт, пулевая стрельба, конный спорт)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1.3. Федеральные стандарты спортивной подготовки предназначены для обеспечения: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единства основных требований к спортивной подготовке на всей территории Российской Федерации;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планомерности осущест</w:t>
      </w:r>
      <w:r>
        <w:rPr>
          <w:sz w:val="28"/>
          <w:szCs w:val="28"/>
        </w:rPr>
        <w:t>вления спортивной подготовки на всей территории Российской Федерации;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подготовки спортсменов высокого класса для спортивных сборных команд, в том числе спортивных сборных команд Российской Федерации.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1.4.  Федеральные стандарты спортивной подготовки вкл</w:t>
      </w:r>
      <w:r>
        <w:rPr>
          <w:sz w:val="28"/>
          <w:szCs w:val="28"/>
        </w:rPr>
        <w:t>ючают в себя: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требования к структуре и содержанию программ спортивной подготовки, в том числе к освоению их теоретических и практических разделов применительно к каждому этапу спортивной подготовки;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bookmarkStart w:id="1" w:name="Par921"/>
      <w:bookmarkEnd w:id="1"/>
      <w:r>
        <w:rPr>
          <w:sz w:val="28"/>
          <w:szCs w:val="28"/>
        </w:rPr>
        <w:t>2) нормативы физической подготовки и иные спортивные н</w:t>
      </w:r>
      <w:r>
        <w:rPr>
          <w:sz w:val="28"/>
          <w:szCs w:val="28"/>
        </w:rPr>
        <w:t>ормативы с учетом возраста, пола лиц, проходящих спортивную подготовку, особенностей вида спорта (спортивных дисциплин);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требования к участию лиц, проходящих спортивную подготовку, и лиц, ее осуществляющих, в спортивных соревнованиях, предусмотренных в </w:t>
      </w:r>
      <w:r>
        <w:rPr>
          <w:sz w:val="28"/>
          <w:szCs w:val="28"/>
        </w:rPr>
        <w:t>соответствии с реализуемой программой спортивной подготовки;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требования к результатам реализации программ спортивной подготовки на каждом из этапов спортивной подготовки;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5) особенности осуществления спортивной подготовки по отдельным спортивным дисципл</w:t>
      </w:r>
      <w:r>
        <w:rPr>
          <w:sz w:val="28"/>
          <w:szCs w:val="28"/>
        </w:rPr>
        <w:t>инам соответствующего вида спорта;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6) требования к условиям реализации программ спортивной подготовки, в том числе кадрам, материально-технической базе и инфраструктуре организаций, осуществляющих спортивную подготовку, и иным условиям.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1.5. МБУ ДО ДЮСШ №1</w:t>
      </w:r>
      <w:r>
        <w:rPr>
          <w:sz w:val="28"/>
          <w:szCs w:val="28"/>
        </w:rPr>
        <w:t xml:space="preserve"> осуществляет спортивную подготовку, обеспечивает соблюдение федеральных стандартов спортивной подготовки, </w:t>
      </w:r>
      <w:r>
        <w:rPr>
          <w:sz w:val="28"/>
          <w:szCs w:val="28"/>
        </w:rPr>
        <w:lastRenderedPageBreak/>
        <w:t>разрабатывает и реализует на основе данных стандартов программы спортивной подготовки по видам спорта (баскетбол, велоспорт, пулевая стрельба, конный</w:t>
      </w:r>
      <w:r>
        <w:rPr>
          <w:sz w:val="28"/>
          <w:szCs w:val="28"/>
        </w:rPr>
        <w:t xml:space="preserve"> спорт).</w:t>
      </w:r>
    </w:p>
    <w:p w:rsidR="00F86C19" w:rsidRDefault="00EA50E5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1.6. Федеральные стандарты спортивной подготовки являются обязательными при реализации программ спортивной подготовки МБУ ДО ДЮСШ №1. Указанные стандарты не применяются в отношении спортсменов, с которыми заключены трудовые договоры, а также общер</w:t>
      </w:r>
      <w:r>
        <w:rPr>
          <w:sz w:val="28"/>
          <w:szCs w:val="28"/>
        </w:rPr>
        <w:t>оссийскими спортивными федерациями в отношении членов спортивных сборных команд Российской Федерации по соответствующим видам спорта.</w:t>
      </w:r>
    </w:p>
    <w:p w:rsidR="00F86C19" w:rsidRDefault="00F86C19">
      <w:pPr>
        <w:pStyle w:val="Standard"/>
        <w:ind w:firstLine="540"/>
        <w:jc w:val="center"/>
        <w:rPr>
          <w:sz w:val="28"/>
          <w:szCs w:val="28"/>
        </w:rPr>
      </w:pPr>
    </w:p>
    <w:p w:rsidR="00F86C19" w:rsidRDefault="00EA50E5">
      <w:pPr>
        <w:pStyle w:val="Standard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2. Федеральный стандарт по виду спорта «Велоспорт»</w:t>
      </w: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структуре и содержанию программ</w:t>
      </w: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спортивной подготовки, в </w:t>
      </w:r>
      <w:r>
        <w:rPr>
          <w:rFonts w:ascii="Times New Roman" w:hAnsi="Times New Roman"/>
          <w:sz w:val="28"/>
          <w:szCs w:val="28"/>
        </w:rPr>
        <w:t>том числе к освоению их</w:t>
      </w: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теоретических и практических разделов применительно</w:t>
      </w: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каждому этапу спортивной подготовки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Дополнительные общеразвивающие и дополнительные предпрофессиональные  программы спортивной подготовки по виду спорта «Велоспорт» (далее —</w:t>
      </w:r>
      <w:r>
        <w:rPr>
          <w:rFonts w:ascii="Times New Roman" w:hAnsi="Times New Roman"/>
          <w:sz w:val="28"/>
          <w:szCs w:val="28"/>
        </w:rPr>
        <w:t xml:space="preserve"> Программы), реализуемые в МБУ ДО ДЮСШ №1, имеют следующую структуру и содержание: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титульный лист;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пояснительную записку;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нормативную часть;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методическую часть;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систему контроля и зачетные требования;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перечень информационного обеспечения;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план физкультурных мероприятий и спортивных мероприятий.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На "Титульном листе" Программ указаны: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наименование вида спорта;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наименование организации, осуществляющей спортивную подготовку;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название Программ;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название федерального стандарта спорти</w:t>
      </w:r>
      <w:r>
        <w:rPr>
          <w:rFonts w:ascii="Times New Roman" w:hAnsi="Times New Roman"/>
          <w:sz w:val="28"/>
          <w:szCs w:val="28"/>
        </w:rPr>
        <w:t>вной подготовки, на основе которого разработаны Программы;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срок реализации Программ;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год составления Программ.</w:t>
      </w:r>
    </w:p>
    <w:p w:rsidR="00F86C19" w:rsidRDefault="00EA50E5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2.3. В "Пояснительной записке" Программ дана характеристика вида спорта, его отличительные особенности и специфика организации тренировочного</w:t>
      </w:r>
      <w:r>
        <w:rPr>
          <w:rFonts w:ascii="Times New Roman" w:hAnsi="Times New Roman"/>
          <w:sz w:val="28"/>
          <w:szCs w:val="28"/>
        </w:rPr>
        <w:t xml:space="preserve"> процесса, изложена структура системы многолетней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подготовки (этапы, уровни, дисциплины).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"Нормативная часть" Программ содержит:</w:t>
      </w:r>
    </w:p>
    <w:p w:rsidR="00F86C19" w:rsidRDefault="00EA50E5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- продолжительность этапов спортивной подготовки, минимальный возраст лиц для зачисления на этапы спортивной подготовки и </w:t>
      </w:r>
      <w:r>
        <w:rPr>
          <w:rFonts w:ascii="Times New Roman" w:hAnsi="Times New Roman"/>
          <w:sz w:val="28"/>
          <w:szCs w:val="28"/>
        </w:rPr>
        <w:t>минимальное количество лиц, проходящих спортивную подготовку в группах на этапах спортивной подготовки по виду спорта «Велоспорт» (Приложение № 1 к настоящему ФССП);</w:t>
      </w:r>
    </w:p>
    <w:p w:rsidR="00F86C19" w:rsidRDefault="00EA50E5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- соотношение объемов тренировочного процесса по видам спортивной </w:t>
      </w:r>
      <w:r>
        <w:rPr>
          <w:rFonts w:ascii="Times New Roman" w:hAnsi="Times New Roman"/>
          <w:sz w:val="28"/>
          <w:szCs w:val="28"/>
        </w:rPr>
        <w:lastRenderedPageBreak/>
        <w:t xml:space="preserve">подготовки на этапах </w:t>
      </w:r>
      <w:r>
        <w:rPr>
          <w:rFonts w:ascii="Times New Roman" w:hAnsi="Times New Roman"/>
          <w:sz w:val="28"/>
          <w:szCs w:val="28"/>
        </w:rPr>
        <w:t>спортивной подготовки по виду спорта «Велоспорт» (Приложение № 2 к настоящему ФССП);</w:t>
      </w:r>
    </w:p>
    <w:p w:rsidR="00F86C19" w:rsidRDefault="00EA50E5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- планируемые показатели соревновательной деятельности по виду спорта «Велоспорт» (Приложение № 3 к настоящему ФССП);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режимы тренировочной работы;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медицинские, возраст</w:t>
      </w:r>
      <w:r>
        <w:rPr>
          <w:rFonts w:ascii="Times New Roman" w:hAnsi="Times New Roman"/>
          <w:sz w:val="28"/>
          <w:szCs w:val="28"/>
        </w:rPr>
        <w:t>ные и психофизические требования к лицам, проходящим спортивную подготовку;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предельные тренировочные нагрузки;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минимальный и предельный объем соревновательной деятельности;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экипировке, спортивному инвентарю и оборудованию;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</w:t>
      </w:r>
      <w:r>
        <w:rPr>
          <w:rFonts w:ascii="Times New Roman" w:hAnsi="Times New Roman"/>
          <w:sz w:val="28"/>
          <w:szCs w:val="28"/>
        </w:rPr>
        <w:t xml:space="preserve"> количественному и качественному составу групп подготовки;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объем индивидуальной спортивной подготовки;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структуру годичного цикла (название и продолжительность периодов, этапов, мезоциклов).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"Методическая часть" Программ содержит: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рекомендации по</w:t>
      </w:r>
      <w:r>
        <w:rPr>
          <w:rFonts w:ascii="Times New Roman" w:hAnsi="Times New Roman"/>
          <w:sz w:val="28"/>
          <w:szCs w:val="28"/>
        </w:rPr>
        <w:t xml:space="preserve"> проведению тренировочных занятий, а также требования к технике безопасности в условиях тренировочных занятий и соревнований;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рекомендуемые объемы тренировочных и соревновательных нагрузок;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рекомендации по планированию спортивных результатов;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</w:t>
      </w:r>
      <w:r>
        <w:rPr>
          <w:rFonts w:ascii="Times New Roman" w:hAnsi="Times New Roman"/>
          <w:sz w:val="28"/>
          <w:szCs w:val="28"/>
        </w:rPr>
        <w:t>ния к организации и проведению врачебно-педагогического, психологического и биохимического контроля;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программный материал для практических занятий по каждому этапу подготовки с разбивкой на периоды подготовки;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рекомендации по организации психологическо</w:t>
      </w:r>
      <w:r>
        <w:rPr>
          <w:rFonts w:ascii="Times New Roman" w:hAnsi="Times New Roman"/>
          <w:sz w:val="28"/>
          <w:szCs w:val="28"/>
        </w:rPr>
        <w:t>й подготовки;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планы применения восстановительных средств;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планы антидопинговых мероприятий;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планы инструкторской и судейской практики.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"Система контроля и зачетные требования" Программ включают:</w:t>
      </w:r>
    </w:p>
    <w:p w:rsidR="00F86C19" w:rsidRDefault="00EA50E5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- конкретизацию критериев подготовки лиц, проходящ</w:t>
      </w:r>
      <w:r>
        <w:rPr>
          <w:rFonts w:ascii="Times New Roman" w:hAnsi="Times New Roman"/>
          <w:sz w:val="28"/>
          <w:szCs w:val="28"/>
        </w:rPr>
        <w:t>их спортивную подготовку на каждом этапе спортивной подготовки, с учетом возраста и влияния физических качеств и телосложения на результативность по виду спорта «Велоспорт» (Приложение № 4 к настоящему ФССП);</w:t>
      </w:r>
    </w:p>
    <w:p w:rsidR="00F86C19" w:rsidRDefault="00EA50E5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- требования к результатам реализации Программ </w:t>
      </w:r>
      <w:r>
        <w:rPr>
          <w:rFonts w:ascii="Times New Roman" w:hAnsi="Times New Roman"/>
          <w:sz w:val="28"/>
          <w:szCs w:val="28"/>
        </w:rPr>
        <w:t>на каждом этапе спортивной подготовки, выполнение которых дает основание для перевода лица, проходящего спортивную подготовку, на следующий этап спортивной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подготовки;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виды контроля общей и специальной физической, спортивно-технической и тактической подг</w:t>
      </w:r>
      <w:r>
        <w:rPr>
          <w:rFonts w:ascii="Times New Roman" w:hAnsi="Times New Roman"/>
          <w:sz w:val="28"/>
          <w:szCs w:val="28"/>
        </w:rPr>
        <w:t>отовки, комплекс контрольных испытаний и контрольно-переводные нормативы по годам и этапам подготовки, сроки проведения контроля;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комплексы контрольных упражнений для оценки общей, специальной физической, технико-тактической подготовки лиц, проходящих сп</w:t>
      </w:r>
      <w:r>
        <w:rPr>
          <w:rFonts w:ascii="Times New Roman" w:hAnsi="Times New Roman"/>
          <w:sz w:val="28"/>
          <w:szCs w:val="28"/>
        </w:rPr>
        <w:t>ортивную подготовку, методические указания по организации тестирования, методам и организации медико-биологического обследования.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2.7. "Перечень информационного обеспечения" Программ включает: список литературных источников, перечень аудиовизуальных </w:t>
      </w:r>
      <w:r>
        <w:rPr>
          <w:rFonts w:ascii="Times New Roman" w:hAnsi="Times New Roman"/>
          <w:sz w:val="28"/>
          <w:szCs w:val="28"/>
        </w:rPr>
        <w:t>средств, перечень Интернет-ресурсов, необходимых для использования в работе лицами, осуществляющими спортивную подготовку, и при прохождении спортивной подготовки лицами, проходящими спортивную подготовку.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 План физкультурных мероприятий и спортивных м</w:t>
      </w:r>
      <w:r>
        <w:rPr>
          <w:rFonts w:ascii="Times New Roman" w:hAnsi="Times New Roman"/>
          <w:sz w:val="28"/>
          <w:szCs w:val="28"/>
        </w:rPr>
        <w:t>ероприятий в МБУ ДО ДЮСШ №1 сформирован на основе Единого календарного плана межрегиональных, всероссийских и международных физкультурных мероприятий и спортивных мероприятий, календарных планов физкультурных мероприятий и спортивных мероприятий субъекта Р</w:t>
      </w:r>
      <w:r>
        <w:rPr>
          <w:rFonts w:ascii="Times New Roman" w:hAnsi="Times New Roman"/>
          <w:sz w:val="28"/>
          <w:szCs w:val="28"/>
        </w:rPr>
        <w:t>оссийской Федерации, муниципальных образований.</w:t>
      </w:r>
    </w:p>
    <w:p w:rsidR="00F86C19" w:rsidRDefault="00F86C19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Нормативы физической подготовки и иные спортивные</w:t>
      </w: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нормативы с учетом возраста, пола лиц, проходящих</w:t>
      </w: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спортивную подготовку, особенностей вида спорта</w:t>
      </w: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«Велоспорт» (спортивных дисциплин)</w:t>
      </w:r>
    </w:p>
    <w:p w:rsidR="00F86C19" w:rsidRDefault="00EA50E5">
      <w:pPr>
        <w:pStyle w:val="ConsPlusNormal"/>
        <w:ind w:firstLine="5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В МБУ ДО ДЮСШ №1</w:t>
      </w:r>
      <w:r>
        <w:rPr>
          <w:rFonts w:ascii="Times New Roman" w:hAnsi="Times New Roman"/>
          <w:sz w:val="28"/>
          <w:szCs w:val="28"/>
        </w:rPr>
        <w:t xml:space="preserve"> нормативы по видам спортивной подготовки и их соотношение на этапах спортивной подготовки в группах, занимающихся видом спорта «Велоспорт», включают в себя:</w:t>
      </w:r>
    </w:p>
    <w:p w:rsidR="00F86C19" w:rsidRDefault="00EA50E5">
      <w:pPr>
        <w:pStyle w:val="ConsPlusNormal"/>
        <w:ind w:firstLine="538"/>
        <w:jc w:val="both"/>
      </w:pPr>
      <w:r>
        <w:rPr>
          <w:rFonts w:ascii="Times New Roman" w:hAnsi="Times New Roman"/>
          <w:sz w:val="28"/>
          <w:szCs w:val="28"/>
        </w:rPr>
        <w:t>3.2. Нормативы общей физической и специальной физической подготовки для зачисления в группы на эта</w:t>
      </w:r>
      <w:r>
        <w:rPr>
          <w:rFonts w:ascii="Times New Roman" w:hAnsi="Times New Roman"/>
          <w:sz w:val="28"/>
          <w:szCs w:val="28"/>
        </w:rPr>
        <w:t>пе начальной подготовки (Приложение № 5 к настоящему ФССП).</w:t>
      </w:r>
    </w:p>
    <w:p w:rsidR="00F86C19" w:rsidRDefault="00EA50E5">
      <w:pPr>
        <w:pStyle w:val="ConsPlusNormal"/>
        <w:ind w:firstLine="5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Нормативы общей физической и специальной физической подготовки для зачисления в группы на тренировочном этапе (этапе спортивной специализации) (Приложение № 6 к настоящему ФССП).</w:t>
      </w:r>
    </w:p>
    <w:p w:rsidR="00F86C19" w:rsidRDefault="00EA50E5">
      <w:pPr>
        <w:pStyle w:val="ConsPlusNormal"/>
        <w:ind w:firstLine="5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Нормати</w:t>
      </w:r>
      <w:r>
        <w:rPr>
          <w:rFonts w:ascii="Times New Roman" w:hAnsi="Times New Roman"/>
          <w:sz w:val="28"/>
          <w:szCs w:val="28"/>
        </w:rPr>
        <w:t>вы общей физической и специальной физической подготовки для зачисления в группы на этапе совершенствования спортивного мастерства (Приложение № 7 к настоящему ФССП).</w:t>
      </w:r>
    </w:p>
    <w:p w:rsidR="00F86C19" w:rsidRDefault="00EA50E5">
      <w:pPr>
        <w:pStyle w:val="ConsPlusNormal"/>
        <w:ind w:firstLine="5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Нормативы общей физической и специальной физической подготовки для зачисления в групп</w:t>
      </w:r>
      <w:r>
        <w:rPr>
          <w:rFonts w:ascii="Times New Roman" w:hAnsi="Times New Roman"/>
          <w:sz w:val="28"/>
          <w:szCs w:val="28"/>
        </w:rPr>
        <w:t>ы на этапе высшего спортивного мастерства (Приложение № 8 к настоящему ФССП).</w:t>
      </w:r>
    </w:p>
    <w:p w:rsidR="00F86C19" w:rsidRDefault="00EA50E5">
      <w:pPr>
        <w:pStyle w:val="ConsPlusNormal"/>
        <w:ind w:firstLine="5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Нормативы максимального объема тренировочной нагрузки (Приложение № 9 к настоящему ФССП).</w:t>
      </w:r>
    </w:p>
    <w:p w:rsidR="00F86C19" w:rsidRDefault="00F86C19">
      <w:pPr>
        <w:pStyle w:val="ConsPlusNormal"/>
        <w:rPr>
          <w:rFonts w:ascii="Times New Roman" w:hAnsi="Times New Roman"/>
          <w:sz w:val="28"/>
          <w:szCs w:val="28"/>
        </w:rPr>
      </w:pP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Требования к участию лиц, проходящих спортивную</w:t>
      </w: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подготовку, и лиц, ее осуществл</w:t>
      </w:r>
      <w:r>
        <w:rPr>
          <w:rFonts w:ascii="Times New Roman" w:hAnsi="Times New Roman"/>
          <w:sz w:val="28"/>
          <w:szCs w:val="28"/>
        </w:rPr>
        <w:t>яющих, в спортивных</w:t>
      </w: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соревнованиях, предусмотренных в соответствии</w:t>
      </w: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реализуемой программой спортивной подготовки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В МБУ ДО ДЮСШ №1 устанавливаются требования к участию в спортивных соревнованиях лиц, проходящих спортивную подготовку: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воз</w:t>
      </w:r>
      <w:r>
        <w:rPr>
          <w:rFonts w:ascii="Times New Roman" w:hAnsi="Times New Roman"/>
          <w:sz w:val="28"/>
          <w:szCs w:val="28"/>
        </w:rPr>
        <w:t>раста и пола участника положению (регламенту) об официальных спортивных соревнованиях и правилам вида спорта «Велоспорт»;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уровня спортивной квалификации участника положению (регламенту) об официальных спортивных соревнованиях согласно Единой</w:t>
      </w:r>
      <w:r>
        <w:rPr>
          <w:rFonts w:ascii="Times New Roman" w:hAnsi="Times New Roman"/>
          <w:sz w:val="28"/>
          <w:szCs w:val="28"/>
        </w:rPr>
        <w:t xml:space="preserve"> всероссийской спортивной классификации и правилам вида спорта </w:t>
      </w:r>
      <w:r>
        <w:rPr>
          <w:rFonts w:ascii="Times New Roman" w:hAnsi="Times New Roman"/>
          <w:sz w:val="28"/>
          <w:szCs w:val="28"/>
        </w:rPr>
        <w:lastRenderedPageBreak/>
        <w:t>«Велоспорт»;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плана спортивной подготовки;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прохождение предварительного соревновательного отбора;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соответствующего медицинского заключения о допуске к участию в спортивн</w:t>
      </w:r>
      <w:r>
        <w:rPr>
          <w:rFonts w:ascii="Times New Roman" w:hAnsi="Times New Roman"/>
          <w:sz w:val="28"/>
          <w:szCs w:val="28"/>
        </w:rPr>
        <w:t>ых соревнованиях;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соблюдение общероссийских антидопинговых правил и антидопинговых правил, утвержденных международными антидопинговыми организациями.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Лицо, проходящее спортивную подготовку, направляется МБУ ДО ДЮСШ №1, на спортивные соревнования в с</w:t>
      </w:r>
      <w:r>
        <w:rPr>
          <w:rFonts w:ascii="Times New Roman" w:hAnsi="Times New Roman"/>
          <w:sz w:val="28"/>
          <w:szCs w:val="28"/>
        </w:rPr>
        <w:t>оответствии с содержащимся в Программе планом физкультурных мероприятий и спортивных мероприятий и положениями (регламентами) о спортивных соревнованиях и спортивных мероприятиях.</w:t>
      </w:r>
    </w:p>
    <w:p w:rsidR="00F86C19" w:rsidRDefault="00F86C19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Требования к результатам реализации программ спортивной</w:t>
      </w:r>
    </w:p>
    <w:p w:rsidR="00F86C19" w:rsidRDefault="00EA50E5">
      <w:pPr>
        <w:pStyle w:val="ConsPlusNormal"/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подготовки на </w:t>
      </w:r>
      <w:r>
        <w:rPr>
          <w:rFonts w:ascii="Times New Roman" w:hAnsi="Times New Roman"/>
          <w:sz w:val="28"/>
          <w:szCs w:val="28"/>
        </w:rPr>
        <w:t>каждом из этапов спортивной подготовки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В МБУ ДО ДЮСШ №1 результатом реализации Программ является: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этапе начальной подготовки: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устойчивого интереса к занятиям спортом;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широкого круга двигательных умений и навыков;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</w:t>
      </w:r>
      <w:r>
        <w:rPr>
          <w:rFonts w:ascii="Times New Roman" w:hAnsi="Times New Roman"/>
          <w:sz w:val="28"/>
          <w:szCs w:val="28"/>
        </w:rPr>
        <w:t>воение основ техники по виду спорта «Велоспорт»;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всестороннее гармоничное развитие физических качеств;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обучающихся;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отбор перспективных юных обучающихся для дальнейших занятий по виду спорта «Велоспорт».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тренировочном этапе (эт</w:t>
      </w:r>
      <w:r>
        <w:rPr>
          <w:rFonts w:ascii="Times New Roman" w:hAnsi="Times New Roman"/>
          <w:sz w:val="28"/>
          <w:szCs w:val="28"/>
        </w:rPr>
        <w:t>апе спортивной специализации):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общей и специальной физической, технической, тактической и психологической подготовки;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опыта и достижение стабильности выступления на официальных спортивных соревнованиях по виду спорта «Вело</w:t>
      </w:r>
      <w:r>
        <w:rPr>
          <w:rFonts w:ascii="Times New Roman" w:hAnsi="Times New Roman"/>
          <w:sz w:val="28"/>
          <w:szCs w:val="28"/>
        </w:rPr>
        <w:t>спорт»;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спортивной мотивации;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обучающихся.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совершенствования спортивного мастерства: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функциональных возможностей организма обучающихся;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совершенствование общих и специальных физических качеств, те</w:t>
      </w:r>
      <w:r>
        <w:rPr>
          <w:rFonts w:ascii="Times New Roman" w:hAnsi="Times New Roman"/>
          <w:sz w:val="28"/>
          <w:szCs w:val="28"/>
        </w:rPr>
        <w:t>хнической, тактической и психологической подготовки;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стабильность демонстрации высоких спортивных результатов на региональных и всероссийских официальных спортивных соревнованиях;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поддержание высокого уровня спортивной мотивации;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сохранение здоровья </w:t>
      </w:r>
      <w:r>
        <w:rPr>
          <w:rFonts w:ascii="Times New Roman" w:hAnsi="Times New Roman"/>
          <w:sz w:val="28"/>
          <w:szCs w:val="28"/>
        </w:rPr>
        <w:t>обучающихся.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высшего спортивного мастерства: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достижение результатов уровня спортивных сборных команд Российской Федерации;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стабильности демонстрации высоких спортивных результатов во всероссийских и международных официальных спортивн</w:t>
      </w:r>
      <w:r>
        <w:rPr>
          <w:rFonts w:ascii="Times New Roman" w:hAnsi="Times New Roman"/>
          <w:sz w:val="28"/>
          <w:szCs w:val="28"/>
        </w:rPr>
        <w:t>ых соревнованиях.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 Для обеспечения этапов спортивной подготовки МБУ ДО ДЮСШ №1,  </w:t>
      </w:r>
      <w:r>
        <w:rPr>
          <w:rFonts w:ascii="Times New Roman" w:hAnsi="Times New Roman"/>
          <w:sz w:val="28"/>
          <w:szCs w:val="28"/>
        </w:rPr>
        <w:lastRenderedPageBreak/>
        <w:t>использует систему спортивного отбора, представляющую собой целевой поиск и определение состава перспективных обучающихся для достижения высоких спортивных результатов.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</w:t>
      </w:r>
      <w:r>
        <w:rPr>
          <w:rFonts w:ascii="Times New Roman" w:hAnsi="Times New Roman"/>
          <w:sz w:val="28"/>
          <w:szCs w:val="28"/>
        </w:rPr>
        <w:t>стема спортивного отбора включает: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массовый просмотр и тестирование юношей и девушек с целью ориентирования их на занятия спортом;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отбор перспективных юных спортсменов для комплектования групп спортивной подготовки по виду спорта «Велоспорт»;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просмотр и отбор перспективных юных спортсменов на тренировочных сборах и соревнованиях.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Максимальный возраст лиц, проходящих спортивную подготовку по Программе на этапе высшего спортивного мастерства, не ограничивается.</w:t>
      </w:r>
    </w:p>
    <w:p w:rsidR="00F86C19" w:rsidRDefault="00EA50E5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5.4.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МБУ ДО ДЮСШ №1, реализующ</w:t>
      </w:r>
      <w:r>
        <w:rPr>
          <w:rFonts w:ascii="Times New Roman" w:hAnsi="Times New Roman"/>
          <w:sz w:val="28"/>
          <w:szCs w:val="28"/>
        </w:rPr>
        <w:t>ая образовательные программы в области физической культуры и спорта для наиболее перспективных выпускников, может предоставить возможность прохождения спортивной подготовки на своей базе сроком до четырех лет (до 10% от количества обучающихся).</w:t>
      </w:r>
    </w:p>
    <w:p w:rsidR="00F86C19" w:rsidRDefault="00F86C19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Особенн</w:t>
      </w:r>
      <w:r>
        <w:rPr>
          <w:rFonts w:ascii="Times New Roman" w:hAnsi="Times New Roman"/>
          <w:sz w:val="28"/>
          <w:szCs w:val="28"/>
        </w:rPr>
        <w:t>ости осуществления спортивной</w:t>
      </w: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подготовки по отдельным спортивным дисциплинам по виду</w:t>
      </w: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спорта «Велоспорт»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 Особенности осуществления спортивной подготовки в спортивных дисциплинах вида спорта «Велоспорт» определяются в Программе и учитываются при: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</w:t>
      </w:r>
      <w:r>
        <w:rPr>
          <w:rFonts w:ascii="Times New Roman" w:hAnsi="Times New Roman"/>
          <w:sz w:val="28"/>
          <w:szCs w:val="28"/>
        </w:rPr>
        <w:t>авлении индивидуальных планов спортивной подготовки, начиная с этапа совершенствования спортивного мастерства;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составлении плана физкультурных мероприятий и спортивных мероприятий.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 Тренировочный процесс в МБУ ДО ДЮСШ №1, ведется в соответствии с год</w:t>
      </w:r>
      <w:r>
        <w:rPr>
          <w:rFonts w:ascii="Times New Roman" w:hAnsi="Times New Roman"/>
          <w:sz w:val="28"/>
          <w:szCs w:val="28"/>
        </w:rPr>
        <w:t>овым тренировочным планом, рассчитанным на 52 недели.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 Основными формами осуществления спортивной подготовки являются: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групповые и индивидуальные тренировочные и теоретические занятия;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по индивидуальным планам;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тренировочные сборы;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</w:t>
      </w:r>
      <w:r>
        <w:rPr>
          <w:rFonts w:ascii="Times New Roman" w:hAnsi="Times New Roman"/>
          <w:sz w:val="28"/>
          <w:szCs w:val="28"/>
        </w:rPr>
        <w:t>ие в спортивных соревнованиях и мероприятиях;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инструкторская и судейская практика;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медико-восстановительные мероприятия;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тестирование и контроль.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 Работа по индивидуальным планам спортивной подготовки осуществляется на этапах совершенствования сп</w:t>
      </w:r>
      <w:r>
        <w:rPr>
          <w:rFonts w:ascii="Times New Roman" w:hAnsi="Times New Roman"/>
          <w:sz w:val="28"/>
          <w:szCs w:val="28"/>
        </w:rPr>
        <w:t>ортивного мастерства и высшего спортивного мастерства.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 Для проведения занятий на этапах совершенствования спортивного мастерства и высшего спортивного мастерства кроме основного тренера (тренера-преподавателя) по виду спорта «Велоспорт» допускается пр</w:t>
      </w:r>
      <w:r>
        <w:rPr>
          <w:rFonts w:ascii="Times New Roman" w:hAnsi="Times New Roman"/>
          <w:sz w:val="28"/>
          <w:szCs w:val="28"/>
        </w:rPr>
        <w:t xml:space="preserve">ивлечение дополнительно второго тренера (тренера-преподавателя) по общефизической и </w:t>
      </w:r>
      <w:r>
        <w:rPr>
          <w:rFonts w:ascii="Times New Roman" w:hAnsi="Times New Roman"/>
          <w:sz w:val="28"/>
          <w:szCs w:val="28"/>
        </w:rPr>
        <w:lastRenderedPageBreak/>
        <w:t>специальной физической подготовке при условии их одновременной работы с лицами, проходящими спортивную подготовку.</w:t>
      </w:r>
    </w:p>
    <w:p w:rsidR="00F86C19" w:rsidRDefault="00EA50E5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6.6. Для обеспечения круглогодичности спортивной подготов</w:t>
      </w:r>
      <w:r>
        <w:rPr>
          <w:rFonts w:ascii="Times New Roman" w:hAnsi="Times New Roman"/>
          <w:sz w:val="28"/>
          <w:szCs w:val="28"/>
        </w:rPr>
        <w:t>ки, подготовки к спортивным соревнованиям и активного отдыха (восстановления) лиц, проходящих спортивную подготовку, организуются тренировочные сборы, являющиеся составной частью (продолжением) тренировочного процесса в соответствии с перечнем тренировочны</w:t>
      </w:r>
      <w:r>
        <w:rPr>
          <w:rFonts w:ascii="Times New Roman" w:hAnsi="Times New Roman"/>
          <w:sz w:val="28"/>
          <w:szCs w:val="28"/>
        </w:rPr>
        <w:t>х сборов (Приложение № 10 к настоящему ФССП).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6.7. Порядок формирования групп спортивной подготовки по виду спорта «Велоспорт» определяется МБУ ДО ДЮСШ №1, самостоятельно.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6.8. Лицам, проходящим спортивную подготовку, не выполнившим предъявляемые Программо</w:t>
      </w:r>
      <w:r>
        <w:rPr>
          <w:rFonts w:ascii="Times New Roman" w:hAnsi="Times New Roman"/>
          <w:sz w:val="28"/>
          <w:szCs w:val="28"/>
        </w:rPr>
        <w:t>й требования, предоставляется возможность продолжить спортивную подготовку на том же этапе спортивной подготовки.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6.9. С учетом специфики вида спорта «Велоспорт» определяются следующие особенности спортивной подготовки: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комплектование групп спортивной по</w:t>
      </w:r>
      <w:r>
        <w:rPr>
          <w:rFonts w:ascii="Times New Roman" w:hAnsi="Times New Roman"/>
          <w:sz w:val="28"/>
          <w:szCs w:val="28"/>
        </w:rPr>
        <w:t>дготовки, а также планирование тренировочных занятий (по объему и интенсивности тренировочных нагрузок разной направленности) осуществляются в соответствии с гендерными и возрастными особенностями развития;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зависимости от условий и организации занятий,</w:t>
      </w:r>
      <w:r>
        <w:rPr>
          <w:rFonts w:ascii="Times New Roman" w:hAnsi="Times New Roman"/>
          <w:sz w:val="28"/>
          <w:szCs w:val="28"/>
        </w:rPr>
        <w:t xml:space="preserve"> а также условий проведения спортивных соревнований, подготовка по виду спорта «Велоспорт» осуществляется на основе обязательного соблюдения необходимых мер безопасности в целях сохранения здоровья лиц, проходящих спортивную подготовку.</w:t>
      </w:r>
    </w:p>
    <w:p w:rsidR="00F86C19" w:rsidRDefault="00F86C19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Требования к </w:t>
      </w:r>
      <w:r>
        <w:rPr>
          <w:rFonts w:ascii="Times New Roman" w:hAnsi="Times New Roman"/>
          <w:sz w:val="28"/>
          <w:szCs w:val="28"/>
        </w:rPr>
        <w:t>условиям реализации программ спортивной</w:t>
      </w: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подготовки, в том числе кадрам, материально-технической</w:t>
      </w:r>
    </w:p>
    <w:p w:rsidR="00F86C19" w:rsidRDefault="00EA50E5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базе и инфраструктуре в МБУ ДО ДЮСШ №1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7.1. МБУ ДО ДЮСШ №1, обеспечивает соблюдение требований к условиям реализации Программ, в том числе кадрам, материально-т</w:t>
      </w:r>
      <w:r>
        <w:rPr>
          <w:rFonts w:ascii="Times New Roman" w:hAnsi="Times New Roman"/>
          <w:sz w:val="28"/>
          <w:szCs w:val="28"/>
        </w:rPr>
        <w:t>ехнической базе, инфраструктуре, и иным условиям, установленным настоящим ФССП.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 Требования к кадрам МБУ ДО ДЮСШ №1, осуществляющим спортивную подготовку: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7.2.1. Уровень квалификации лиц, осуществляющих спортивную подготовку, соответствует требованиям,</w:t>
      </w:r>
      <w:r>
        <w:rPr>
          <w:rFonts w:ascii="Times New Roman" w:hAnsi="Times New Roman"/>
          <w:sz w:val="28"/>
          <w:szCs w:val="28"/>
        </w:rPr>
        <w:t xml:space="preserve"> определенным Единым квалификационным справочником должностей руководителей, специалистов и служащих, раздел "Квалификационные характеристики должностей работников в области физической культуры и спорта", утвержденным приказом Минздравсоцразвития России от</w:t>
      </w:r>
      <w:r>
        <w:rPr>
          <w:rFonts w:ascii="Times New Roman" w:hAnsi="Times New Roman"/>
          <w:sz w:val="28"/>
          <w:szCs w:val="28"/>
        </w:rPr>
        <w:t xml:space="preserve"> 15.08.2011 № 916н (зарегистрирован Минюстом России 14.10.2011, регистрационный № 22054) (далее - ЕКСД), в том числе следующим требованиям: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этапе начальной подготовки - наличие среднего профессионального образования или высшего профессионального образ</w:t>
      </w:r>
      <w:r>
        <w:rPr>
          <w:rFonts w:ascii="Times New Roman" w:hAnsi="Times New Roman"/>
          <w:sz w:val="28"/>
          <w:szCs w:val="28"/>
        </w:rPr>
        <w:t>ования без предъявления требований к стажу работы по специальности;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тренировочном этапе (этапе спортивной специализации) - наличие </w:t>
      </w:r>
      <w:r>
        <w:rPr>
          <w:rFonts w:ascii="Times New Roman" w:hAnsi="Times New Roman"/>
          <w:sz w:val="28"/>
          <w:szCs w:val="28"/>
        </w:rPr>
        <w:lastRenderedPageBreak/>
        <w:t>среднего профессионального образования или высшего профессионального образования и стажа работы по специальности не мене</w:t>
      </w:r>
      <w:r>
        <w:rPr>
          <w:rFonts w:ascii="Times New Roman" w:hAnsi="Times New Roman"/>
          <w:sz w:val="28"/>
          <w:szCs w:val="28"/>
        </w:rPr>
        <w:t>е одного года;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этапах совершенствования спортивного мастерства и высшего спортивного мастерства - наличие высшего профессионального образования и стажа работы по специальности не менее трех лет.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7.2.2. Лица, не имеющие специальной подготовки или стажа</w:t>
      </w:r>
      <w:r>
        <w:rPr>
          <w:rFonts w:ascii="Times New Roman" w:hAnsi="Times New Roman"/>
          <w:sz w:val="28"/>
          <w:szCs w:val="28"/>
        </w:rPr>
        <w:t xml:space="preserve"> работы, установленных в разделе "Требования к квалификации" ЕКСД, но обладающие достаточным практическим опытом и выполняющие качественно и в полном объеме возложенные на них должностные обязанности, по рекомендации аттестационной комиссии назначаются на </w:t>
      </w:r>
      <w:r>
        <w:rPr>
          <w:rFonts w:ascii="Times New Roman" w:hAnsi="Times New Roman"/>
          <w:sz w:val="28"/>
          <w:szCs w:val="28"/>
        </w:rPr>
        <w:t>соответствующие должности так же, как и лица, имеющие специальную подготовку и стаж работы.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7.3. Количественный расчет кадровой потребности осуществляется на основе тарификации тренерского состава, планово-расчетных показателей количества лиц, осуществляющ</w:t>
      </w:r>
      <w:r>
        <w:rPr>
          <w:rFonts w:ascii="Times New Roman" w:hAnsi="Times New Roman"/>
          <w:sz w:val="28"/>
          <w:szCs w:val="28"/>
        </w:rPr>
        <w:t>их спортивную подготовку, и режима эксплуатации спортивных сооружений, на которых осуществляется реализация Программ.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7.4. Требования к материально-технической базе и инфраструктуре МБУ ДО ДЮСШ №1, и иным условиям: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тренировочного спортивного зала</w:t>
      </w:r>
      <w:r>
        <w:rPr>
          <w:rFonts w:ascii="Times New Roman" w:hAnsi="Times New Roman"/>
          <w:sz w:val="28"/>
          <w:szCs w:val="28"/>
        </w:rPr>
        <w:t>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тренажерного зала;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раздевалок, душевых;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медицинского кабинета, оборудованного в соответствии с приказом Минздравсоцразвития России от 09.08.2010 N 613н "Об утверждении Порядка оказания медицинской помощи при проведении физку</w:t>
      </w:r>
      <w:r>
        <w:rPr>
          <w:rFonts w:ascii="Times New Roman" w:hAnsi="Times New Roman"/>
          <w:sz w:val="28"/>
          <w:szCs w:val="28"/>
        </w:rPr>
        <w:t>льтурных и спортивных мероприятий" (зарегистрирован Минюстом России 14.09.2010, регистрационный N 18428);</w:t>
      </w:r>
    </w:p>
    <w:p w:rsidR="00F86C19" w:rsidRDefault="00EA50E5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- обеспечение оборудованием и спортивным инвентарем, необходимыми для прохождения спортивной подготовки (Приложение № 11 к настоящему ФССП);</w:t>
      </w:r>
    </w:p>
    <w:p w:rsidR="00F86C19" w:rsidRDefault="00EA50E5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- обеспеч</w:t>
      </w:r>
      <w:r>
        <w:rPr>
          <w:rFonts w:ascii="Times New Roman" w:hAnsi="Times New Roman"/>
          <w:sz w:val="28"/>
          <w:szCs w:val="28"/>
        </w:rPr>
        <w:t>ение спортивной экипировкой (Приложение № 12 к настоящему ФССП);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проезда к месту проведения спортивных мероприятий и обратно;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питанием и проживанием в период проведения спортивных мероприятий;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осуществление медицинского обеспе</w:t>
      </w:r>
      <w:r>
        <w:rPr>
          <w:rFonts w:ascii="Times New Roman" w:hAnsi="Times New Roman"/>
          <w:sz w:val="28"/>
          <w:szCs w:val="28"/>
        </w:rPr>
        <w:t>чения лиц, проходящих спортивную подготовку, в том числе организацию систематического медицинского контроля.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«Велоспорт»</w:t>
      </w:r>
    </w:p>
    <w:p w:rsidR="00F86C19" w:rsidRDefault="00F86C19">
      <w:pPr>
        <w:pStyle w:val="ConsPlusNormal"/>
        <w:ind w:firstLine="540"/>
        <w:jc w:val="both"/>
        <w:rPr>
          <w:rFonts w:ascii="Times New Roman" w:hAnsi="Times New Roman"/>
        </w:rPr>
      </w:pP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bookmarkStart w:id="2" w:name="Par203"/>
      <w:r>
        <w:rPr>
          <w:rFonts w:ascii="Times New Roman" w:hAnsi="Times New Roman"/>
        </w:rPr>
        <w:t>ПРОДОЛЖИТЕЛЬНОСТЬ</w:t>
      </w:r>
      <w:bookmarkEnd w:id="2"/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ЭТАПОВ СПОРТИВНОЙ ПОДГОТОВКИ, </w:t>
      </w:r>
      <w:r>
        <w:rPr>
          <w:rFonts w:ascii="Times New Roman" w:hAnsi="Times New Roman"/>
        </w:rPr>
        <w:t>МИНИМАЛЬНЫЙ ВОЗРАСТ ЛИЦ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ЗАЧИСЛЕНИЯ НА ЭТАПЫ СПОРТИВНОЙ ПОДГОТОВКИ И МИНИМАЛЬНОЕ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КОЛИЧЕСТВО ЛИЦ, ПРОХОДЯЩИХ СПОРТИВНУЮ ПОДГОТОВКУ В ГРУППАХ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НА ЭТАПАХ СПОРТИВНОЙ ПОДГОТОВКИ ПО ВИДУ СПОРТА «ВЕЛОСПОРТ»</w:t>
      </w:r>
    </w:p>
    <w:tbl>
      <w:tblPr>
        <w:tblW w:w="9136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1"/>
        <w:gridCol w:w="2457"/>
        <w:gridCol w:w="1989"/>
        <w:gridCol w:w="1999"/>
      </w:tblGrid>
      <w:tr w:rsidR="00F86C19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lastRenderedPageBreak/>
              <w:t xml:space="preserve">  Этапы спортивной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подготовки      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Продолжит</w:t>
            </w:r>
            <w:r>
              <w:rPr>
                <w:rFonts w:ascii="Times New Roman" w:hAnsi="Times New Roman" w:cs="Courier New"/>
              </w:rPr>
              <w:t xml:space="preserve">ельность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этапов (в годах) 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Минимальный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возраст для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зачисления в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группы (лет) 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Наполняемость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групп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(человек)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Этап начальной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подготовки  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3         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10       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10-14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Тренировочный этап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(этап спортивной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специализации)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5         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13       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8-12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Этап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совершенствования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спортивного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мастерства  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Без ограничений  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14       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3-4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Этап высшего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</w:t>
            </w:r>
            <w:r>
              <w:rPr>
                <w:rFonts w:ascii="Times New Roman" w:hAnsi="Times New Roman" w:cs="Courier New"/>
              </w:rPr>
              <w:t xml:space="preserve">спортивного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мастерства  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Без ограничений  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15       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2-3   </w:t>
            </w:r>
          </w:p>
        </w:tc>
      </w:tr>
    </w:tbl>
    <w:p w:rsidR="00F86C19" w:rsidRDefault="00F86C19">
      <w:pPr>
        <w:pStyle w:val="ConsPlusNormal"/>
        <w:ind w:firstLine="540"/>
        <w:jc w:val="both"/>
        <w:rPr>
          <w:rFonts w:ascii="Times New Roman" w:hAnsi="Times New Roman"/>
        </w:rPr>
      </w:pP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2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«Велоспорт»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СООТНОШЕНИЕ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ОБЪЕМОВ ТРЕНИРОВОЧНОГО ПРОЦЕССА ПО ВИДАМ СПОРТИВНОЙ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ПОДГОТОВКИ НА</w:t>
      </w:r>
      <w:r>
        <w:rPr>
          <w:rFonts w:ascii="Times New Roman" w:hAnsi="Times New Roman"/>
        </w:rPr>
        <w:t xml:space="preserve"> ЭТАПАХ СПОРТИВНОЙ ПОДГОТОВКИ ПО ВИДУ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СПОРТА «ВЕЛОСПОРТ»</w:t>
      </w:r>
    </w:p>
    <w:tbl>
      <w:tblPr>
        <w:tblW w:w="97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39"/>
        <w:gridCol w:w="1170"/>
        <w:gridCol w:w="1053"/>
        <w:gridCol w:w="1170"/>
        <w:gridCol w:w="1170"/>
        <w:gridCol w:w="1638"/>
        <w:gridCol w:w="1252"/>
      </w:tblGrid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Разделы спортивной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подготовки    </w:t>
            </w:r>
          </w:p>
        </w:tc>
        <w:tc>
          <w:tcPr>
            <w:tcW w:w="74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Этапы и годы спортивной подготовки        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1000"/>
        </w:trPr>
        <w:tc>
          <w:tcPr>
            <w:tcW w:w="2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222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Этап начальной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подготовки   </w:t>
            </w:r>
          </w:p>
        </w:tc>
        <w:tc>
          <w:tcPr>
            <w:tcW w:w="23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Тренировочный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этап (этап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спортивной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</w:t>
            </w:r>
            <w:r>
              <w:rPr>
                <w:rFonts w:ascii="Times New Roman" w:hAnsi="Times New Roman" w:cs="Courier New"/>
              </w:rPr>
              <w:t xml:space="preserve">специализации)  </w:t>
            </w:r>
          </w:p>
        </w:tc>
        <w:tc>
          <w:tcPr>
            <w:tcW w:w="163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Этап совер-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шенствования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спортивного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мастерства  </w:t>
            </w:r>
          </w:p>
        </w:tc>
        <w:tc>
          <w:tcPr>
            <w:tcW w:w="12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Этап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высшего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спортивного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мастерства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 год  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Свыше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года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До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двух лет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Свыше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двух лет</w:t>
            </w:r>
          </w:p>
        </w:tc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12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Общая    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физическая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подготовка (%)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40-55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25-40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20-35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15-30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5-15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5-10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Специальная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физическая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подготовка (%)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30-45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40-55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45-60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50-65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55-70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60-75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Техническая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подготовка (%)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10-15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5-10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3-5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3-5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1-3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1-3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1400"/>
        </w:trPr>
        <w:tc>
          <w:tcPr>
            <w:tcW w:w="2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Тактическая,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теоретическая,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психологическая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подготовка (%)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3-5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3-5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5-7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5-7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10-12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9-11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1072"/>
        </w:trPr>
        <w:tc>
          <w:tcPr>
            <w:tcW w:w="2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Участие в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соревнованиях,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тренерская и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судейская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практика (%)  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0,5-1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1-3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3-4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5-6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6-7</w:t>
            </w: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7-15</w:t>
            </w:r>
          </w:p>
        </w:tc>
      </w:tr>
    </w:tbl>
    <w:p w:rsidR="00F86C19" w:rsidRDefault="00F86C19">
      <w:pPr>
        <w:pStyle w:val="ConsPlusNormal"/>
        <w:jc w:val="both"/>
      </w:pP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3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к Федеральному стандарту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«Велоспорт»</w:t>
      </w:r>
    </w:p>
    <w:p w:rsidR="00F86C19" w:rsidRDefault="00F86C19">
      <w:pPr>
        <w:pStyle w:val="ConsPlusNormal"/>
        <w:ind w:firstLine="540"/>
        <w:jc w:val="both"/>
        <w:rPr>
          <w:rFonts w:ascii="Times New Roman" w:hAnsi="Times New Roman"/>
        </w:rPr>
      </w:pP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ПЛАНИРУЕМЫЕ </w:t>
      </w:r>
      <w:r>
        <w:rPr>
          <w:rFonts w:ascii="Times New Roman" w:hAnsi="Times New Roman"/>
        </w:rPr>
        <w:t>ПОКАЗАТЕЛИ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СОРЕВНОВАТЕЛЬНОЙ ДЕЯТЕЛЬНОСТИ ПО ВИДУ СПОРТА «ВЕЛОСПОРТ»</w:t>
      </w:r>
    </w:p>
    <w:tbl>
      <w:tblPr>
        <w:tblW w:w="9487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8"/>
        <w:gridCol w:w="1170"/>
        <w:gridCol w:w="1170"/>
        <w:gridCol w:w="1170"/>
        <w:gridCol w:w="1170"/>
        <w:gridCol w:w="1638"/>
        <w:gridCol w:w="1531"/>
      </w:tblGrid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Виды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соревнований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(игр)    </w:t>
            </w:r>
          </w:p>
        </w:tc>
        <w:tc>
          <w:tcPr>
            <w:tcW w:w="78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 Этапы и годы спортивной подготовки        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1000"/>
        </w:trPr>
        <w:tc>
          <w:tcPr>
            <w:tcW w:w="1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23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Этап начальной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подготовки    </w:t>
            </w:r>
          </w:p>
        </w:tc>
        <w:tc>
          <w:tcPr>
            <w:tcW w:w="23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Тренировочный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этап (этап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спортивной </w:t>
            </w:r>
            <w:r>
              <w:rPr>
                <w:rFonts w:ascii="Times New Roman" w:hAnsi="Times New Roman" w:cs="Courier New"/>
              </w:rPr>
              <w:t xml:space="preserve">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специализации)  </w:t>
            </w:r>
          </w:p>
        </w:tc>
        <w:tc>
          <w:tcPr>
            <w:tcW w:w="163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Этап совер-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шенствования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спортивного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мастерства  </w:t>
            </w:r>
          </w:p>
        </w:tc>
        <w:tc>
          <w:tcPr>
            <w:tcW w:w="1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Этап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высшего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спортивного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мастерства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1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До года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Свыше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года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До двух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лет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Свыше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двух лет</w:t>
            </w:r>
          </w:p>
        </w:tc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Контрольные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5-10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10-15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15-20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20-25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20-25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10-20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Отборочные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10-15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15-20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20-25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25-30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10-30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Основные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1-3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10-15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15-20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20-30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30-50</w:t>
            </w:r>
          </w:p>
        </w:tc>
      </w:tr>
    </w:tbl>
    <w:p w:rsidR="00F86C19" w:rsidRDefault="00F86C19">
      <w:pPr>
        <w:pStyle w:val="ConsPlusNormal"/>
        <w:ind w:firstLine="540"/>
        <w:jc w:val="both"/>
      </w:pPr>
    </w:p>
    <w:p w:rsidR="00F86C19" w:rsidRDefault="00F86C19">
      <w:pPr>
        <w:pStyle w:val="ConsPlusNormal"/>
        <w:ind w:firstLine="540"/>
        <w:jc w:val="both"/>
        <w:rPr>
          <w:rFonts w:ascii="Times New Roman" w:hAnsi="Times New Roman"/>
        </w:rPr>
      </w:pP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4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«Велоспорт»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ВЛИЯНИЕ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ФИЗИЧЕСКИХ КАЧЕСТВ И ТЕЛОСЛОЖЕНИЯ НА РЕЗУЛЬТАТИВНОСТЬ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«ВЕЛОСПОРТ»</w:t>
      </w:r>
    </w:p>
    <w:tbl>
      <w:tblPr>
        <w:tblW w:w="8902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84"/>
        <w:gridCol w:w="2818"/>
      </w:tblGrid>
      <w:tr w:rsidR="00F86C19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Физические качества и телосложение       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Уровень влияния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Скоростные способности    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Мышечная сила             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Вестибулярная устойчивость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Выносливость </w:t>
            </w:r>
            <w:r>
              <w:rPr>
                <w:rFonts w:ascii="Times New Roman" w:hAnsi="Times New Roman" w:cs="Courier New"/>
              </w:rPr>
              <w:t xml:space="preserve">             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Гибкость                  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Координационные способности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Телосложение              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</w:t>
            </w:r>
          </w:p>
        </w:tc>
      </w:tr>
    </w:tbl>
    <w:p w:rsidR="00F86C19" w:rsidRDefault="00EA50E5">
      <w:pPr>
        <w:pStyle w:val="ConsPlusNormal"/>
        <w:ind w:firstLine="53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Условные обозначения: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3 - значительное влияние;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2 - </w:t>
      </w:r>
      <w:r>
        <w:rPr>
          <w:rFonts w:ascii="Times New Roman" w:hAnsi="Times New Roman"/>
        </w:rPr>
        <w:t>среднее влияние;</w:t>
      </w:r>
    </w:p>
    <w:p w:rsidR="00F86C19" w:rsidRDefault="00EA50E5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1 - незначительное влияние.</w:t>
      </w:r>
    </w:p>
    <w:p w:rsidR="00F86C19" w:rsidRDefault="00F86C19">
      <w:pPr>
        <w:pStyle w:val="ConsPlusNormal"/>
        <w:ind w:firstLine="540"/>
        <w:jc w:val="both"/>
        <w:rPr>
          <w:rFonts w:ascii="Times New Roman" w:hAnsi="Times New Roman"/>
        </w:rPr>
      </w:pPr>
    </w:p>
    <w:p w:rsidR="00F86C19" w:rsidRDefault="00F86C19">
      <w:pPr>
        <w:pStyle w:val="ConsPlusNormal"/>
        <w:ind w:firstLine="540"/>
        <w:jc w:val="both"/>
        <w:rPr>
          <w:rFonts w:ascii="Times New Roman" w:hAnsi="Times New Roman"/>
        </w:rPr>
      </w:pP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5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«Велоспорт»</w:t>
      </w:r>
    </w:p>
    <w:p w:rsidR="00F86C19" w:rsidRDefault="00F86C19">
      <w:pPr>
        <w:pStyle w:val="ConsPlusNormal"/>
        <w:jc w:val="center"/>
        <w:rPr>
          <w:rFonts w:ascii="Times New Roman" w:hAnsi="Times New Roman"/>
        </w:rPr>
      </w:pP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ОБЩЕЙ ФИЗИЧЕСКОЙ И СПЕЦИАЛЬНОЙ ФИЗИЧЕСКОЙ ПОДГОТОВКИ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ЗАЧИСЛЕНИЯ В ГРУППЫ НА ЭТАПЕ НАЧАЛЬНОЙ ПОДГОТОВКИ</w:t>
      </w:r>
    </w:p>
    <w:tbl>
      <w:tblPr>
        <w:tblW w:w="9019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4"/>
        <w:gridCol w:w="3159"/>
        <w:gridCol w:w="3286"/>
      </w:tblGrid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Развиваемое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физическое качество</w:t>
            </w:r>
          </w:p>
        </w:tc>
        <w:tc>
          <w:tcPr>
            <w:tcW w:w="6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Контрольные упражнения (тесты)      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2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Юноши          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Девушки     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lastRenderedPageBreak/>
              <w:t xml:space="preserve">      Быстрота      </w:t>
            </w:r>
          </w:p>
        </w:tc>
        <w:tc>
          <w:tcPr>
            <w:tcW w:w="3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Бег на 30 м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более 5,5 с)     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Бег на 30 м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</w:t>
            </w:r>
            <w:r>
              <w:rPr>
                <w:rFonts w:ascii="Times New Roman" w:hAnsi="Times New Roman" w:cs="Courier New"/>
              </w:rPr>
              <w:t xml:space="preserve"> более 6,0 с)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Координация</w:t>
            </w:r>
          </w:p>
        </w:tc>
        <w:tc>
          <w:tcPr>
            <w:tcW w:w="3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Челночный бег 3*10м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9,6 с)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Челночный бег 3*10м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10,2 с)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Выносливость</w:t>
            </w:r>
          </w:p>
        </w:tc>
        <w:tc>
          <w:tcPr>
            <w:tcW w:w="3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800 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4 мин. 45 с)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800 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5 мин. 00 с)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Сила</w:t>
            </w:r>
          </w:p>
        </w:tc>
        <w:tc>
          <w:tcPr>
            <w:tcW w:w="3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Подтягивание на перекладине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6 раз)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-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Приседания </w:t>
            </w:r>
            <w:r>
              <w:rPr>
                <w:rFonts w:ascii="Times New Roman" w:hAnsi="Times New Roman" w:cs="Courier New"/>
              </w:rPr>
              <w:t>за 15 с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12 раз)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Приседания за 15 с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10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Бросок набивного мяча сидя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из-за головы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3,5 м)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Подъем туловища,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лежа на спине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8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Силовая выносливость</w:t>
            </w:r>
          </w:p>
        </w:tc>
        <w:tc>
          <w:tcPr>
            <w:tcW w:w="3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Сгибание и разгибание рук в упоре лежа (не  менее 12 раз)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Сгибание и разгибание рук в упоре лежа (не  менее 10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Скоростно-силовые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качества      </w:t>
            </w:r>
          </w:p>
        </w:tc>
        <w:tc>
          <w:tcPr>
            <w:tcW w:w="3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Прыжок в длину с места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менее 165 см)    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Прыжок в длину с места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менее 150 см)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Подтягивание на перекладине за 20 с (не менее </w:t>
            </w:r>
            <w:r>
              <w:rPr>
                <w:rFonts w:ascii="Times New Roman" w:hAnsi="Times New Roman" w:cs="Courier New"/>
              </w:rPr>
              <w:t xml:space="preserve">4 раз)    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Подъем туловища, лежа на спине за 20 с (не менее 5 раз)</w:t>
            </w:r>
          </w:p>
        </w:tc>
      </w:tr>
    </w:tbl>
    <w:p w:rsidR="00F86C19" w:rsidRDefault="00F86C19">
      <w:pPr>
        <w:pStyle w:val="ConsPlusNormal"/>
        <w:jc w:val="both"/>
      </w:pP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6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«Велоспорт»</w:t>
      </w:r>
    </w:p>
    <w:p w:rsidR="00F86C19" w:rsidRDefault="00F86C19">
      <w:pPr>
        <w:pStyle w:val="ConsPlusNormal"/>
        <w:ind w:firstLine="540"/>
        <w:jc w:val="both"/>
        <w:rPr>
          <w:rFonts w:ascii="Times New Roman" w:hAnsi="Times New Roman"/>
        </w:rPr>
      </w:pP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ОБЩЕЙ ФИЗИЧЕСКОЙ И СПЕЦИАЛЬНОЙ ФИЗИЧЕСКОЙ ПОДГОТОВКИ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ЗАЧИСЛЕНИЯ В ГРУППЫ НА </w:t>
      </w:r>
      <w:r>
        <w:rPr>
          <w:rFonts w:ascii="Times New Roman" w:hAnsi="Times New Roman"/>
        </w:rPr>
        <w:t>ТРЕНИРОВОЧНОМ ЭТАПЕ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(ЭТАПЕ СПОРТИВНОЙ СПЕЦИАЛИЗАЦИИ)</w:t>
      </w:r>
    </w:p>
    <w:tbl>
      <w:tblPr>
        <w:tblW w:w="8864" w:type="dxa"/>
        <w:tblInd w:w="2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19"/>
        <w:gridCol w:w="3045"/>
        <w:gridCol w:w="3000"/>
      </w:tblGrid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Развиваемое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физическое качество</w:t>
            </w:r>
          </w:p>
        </w:tc>
        <w:tc>
          <w:tcPr>
            <w:tcW w:w="6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Контрольные упражнения (тесты)      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2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Юноши           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Девушки    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Быстрота      </w:t>
            </w:r>
          </w:p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на 30 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5,3 с)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на 30 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5,8 с)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на 60 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9,5 с)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на 60 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10,5 с)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Координация</w:t>
            </w:r>
          </w:p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Челночный бег 3*10м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8,5 с)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Челночный бег 3*10м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9,5 с)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Выносливость</w:t>
            </w:r>
          </w:p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1500 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6 мин. 00 с)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1500 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(не более 6 мин. 30 </w:t>
            </w:r>
            <w:r>
              <w:rPr>
                <w:rFonts w:ascii="Times New Roman" w:hAnsi="Times New Roman" w:cs="Courier New"/>
              </w:rPr>
              <w:t>с)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Сила</w:t>
            </w:r>
          </w:p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Подтягивание на перекладине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12 раз)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Подтягивание на перекладине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3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Поднимание ног из виса на перекладине до хвата руками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10 раз)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Поднимание ног из виса на перекладине до хвата руками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5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Силовая </w:t>
            </w:r>
            <w:r>
              <w:rPr>
                <w:rFonts w:ascii="Times New Roman" w:hAnsi="Times New Roman" w:cs="Courier New"/>
              </w:rPr>
              <w:t>выносливость</w:t>
            </w:r>
          </w:p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Сгибание и разгибание рук в упоре лежа (не менее 20 раз)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Сгибание и разгибание рук в упоре лежа (не менее 15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В висе удержание ног в положении прямого угла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15 с)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В висе удержание ног в положении прямого угла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5 с)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Скоростно-силовые качества</w:t>
            </w:r>
          </w:p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Прыжок в длину с места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190 см)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Прыжок в длину с места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170 см)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Подтягивание на перекладине за 20 с (не менее 6 раз)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-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Подъем туловища лежа на спине за 20 с (не менее 8 раз)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Подъем туловища лежа на спине </w:t>
            </w:r>
            <w:r>
              <w:rPr>
                <w:rFonts w:ascii="Times New Roman" w:hAnsi="Times New Roman" w:cs="Courier New"/>
              </w:rPr>
              <w:t>за 20 с (не менее 6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Сгибание и разгибание рук в упоре лежа за 20 с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10 раз)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Сгибание и разгибание рук в упоре лежа за 10 с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5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Индивидуальная гонка на время 10 км (не более 17 мин. 00 с)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Индивидуальная гонка на время 10 км (н</w:t>
            </w:r>
            <w:r>
              <w:rPr>
                <w:rFonts w:ascii="Times New Roman" w:hAnsi="Times New Roman" w:cs="Courier New"/>
              </w:rPr>
              <w:t>е более 20 мин. 00 с)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Спортивный разряд</w:t>
            </w:r>
          </w:p>
        </w:tc>
        <w:tc>
          <w:tcPr>
            <w:tcW w:w="60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Третий спортивный разряд</w:t>
            </w:r>
          </w:p>
        </w:tc>
      </w:tr>
    </w:tbl>
    <w:p w:rsidR="00F86C19" w:rsidRDefault="00F86C19">
      <w:pPr>
        <w:pStyle w:val="ConsPlusNormal"/>
        <w:jc w:val="center"/>
        <w:rPr>
          <w:rFonts w:ascii="Times New Roman" w:hAnsi="Times New Roman"/>
        </w:rPr>
      </w:pP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7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«Велоспорт»</w:t>
      </w:r>
    </w:p>
    <w:p w:rsidR="00F86C19" w:rsidRDefault="00F86C19">
      <w:pPr>
        <w:pStyle w:val="ConsPlusNormal"/>
        <w:jc w:val="center"/>
        <w:rPr>
          <w:rFonts w:ascii="Times New Roman" w:hAnsi="Times New Roman"/>
        </w:rPr>
      </w:pP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ОБЩЕЙ ФИЗИЧЕСКОЙ И СПЕЦИАЛЬНОЙ ФИЗИЧЕСКОЙ ПОДГОТОВКИ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ЗАЧИСЛЕНИЯ В ГРУППЫ НА ЭТАПЕ </w:t>
      </w:r>
      <w:r>
        <w:rPr>
          <w:rFonts w:ascii="Times New Roman" w:hAnsi="Times New Roman"/>
        </w:rPr>
        <w:t>СОВЕРШЕНСТВОВАНИЯ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СПОРТИВНОГО МАСТЕРСТВА</w:t>
      </w:r>
    </w:p>
    <w:tbl>
      <w:tblPr>
        <w:tblW w:w="8864" w:type="dxa"/>
        <w:tblInd w:w="2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19"/>
        <w:gridCol w:w="3045"/>
        <w:gridCol w:w="3000"/>
      </w:tblGrid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Развиваемое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физическое качество</w:t>
            </w:r>
          </w:p>
        </w:tc>
        <w:tc>
          <w:tcPr>
            <w:tcW w:w="6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Контрольные упражнения (тесты)      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2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Юноши           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Девушки    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Быстрота      </w:t>
            </w:r>
          </w:p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на 60 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8,0 с)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на 60 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8,5 с)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на 100 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15,0 с)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на 100 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16,0 с)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Выносливость</w:t>
            </w:r>
          </w:p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1500 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5 мин. 45 с)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1500 м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более 6 мин. 15 с)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Сила</w:t>
            </w:r>
          </w:p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Подтягивание на перекладине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12 раз)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Подтягивание на перекладине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(не менее </w:t>
            </w:r>
            <w:r>
              <w:rPr>
                <w:rFonts w:ascii="Times New Roman" w:hAnsi="Times New Roman" w:cs="Courier New"/>
              </w:rPr>
              <w:t>5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Поднимание ног из виса на перекладине до хвата руками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10 раз)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Поднимание ног из виса на перекладине до хвата руками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5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Приседание со штангой весом не менее 60% от собственного веса (не менее 7 раз)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Приседание со штангой </w:t>
            </w:r>
            <w:r>
              <w:rPr>
                <w:rFonts w:ascii="Times New Roman" w:hAnsi="Times New Roman" w:cs="Courier New"/>
              </w:rPr>
              <w:t>весом не менее 40% от собственного веса (не менее 5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Силовая выносливость</w:t>
            </w:r>
          </w:p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Сгибание и разгибание рук в упоре лежа (не менее 20 раз)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Сгибание и разгибание рук в упоре лежа (не менее 15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В висе удержание ног в положении прямого угла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(не менее 15 </w:t>
            </w:r>
            <w:r>
              <w:rPr>
                <w:rFonts w:ascii="Times New Roman" w:hAnsi="Times New Roman" w:cs="Courier New"/>
              </w:rPr>
              <w:t>с)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В висе удержание ног в положении прямого угла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5 с)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F86C19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Скоростно-силовые качества</w:t>
            </w:r>
          </w:p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Прыжок в длину с места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200 см)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Прыжок в длину с места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180 см)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Подтягивание на перекладине за 20 с (не менее 11 раз)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-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Подъем туловища </w:t>
            </w:r>
            <w:r>
              <w:rPr>
                <w:rFonts w:ascii="Times New Roman" w:hAnsi="Times New Roman" w:cs="Courier New"/>
              </w:rPr>
              <w:t>лежа на спине за 20 с (не менее 12 раз)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Подъем туловища лежа на спине за 20 с (не менее 8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Сгибание и разгибание рук в упоре лежа за 20 с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12 раз)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Сгибание и разгибание рук в упоре лежа за 10 с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8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0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Индивидуальная гонка на врем</w:t>
            </w:r>
            <w:r>
              <w:rPr>
                <w:rFonts w:ascii="Times New Roman" w:hAnsi="Times New Roman" w:cs="Courier New"/>
              </w:rPr>
              <w:t>я 20 км (не более 29 мин. 00 с)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Индивидуальная гонка на время 20 км (не более 35 мин. 00 с)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Спортивный разряд</w:t>
            </w:r>
          </w:p>
        </w:tc>
        <w:tc>
          <w:tcPr>
            <w:tcW w:w="60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Кандидат в мастера спорта</w:t>
            </w:r>
          </w:p>
        </w:tc>
      </w:tr>
    </w:tbl>
    <w:p w:rsidR="00F86C19" w:rsidRDefault="00F86C19">
      <w:pPr>
        <w:pStyle w:val="Standard"/>
        <w:jc w:val="center"/>
      </w:pP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8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«Велоспорт»</w:t>
      </w:r>
    </w:p>
    <w:p w:rsidR="00F86C19" w:rsidRDefault="00F86C19">
      <w:pPr>
        <w:pStyle w:val="ConsPlusNormal"/>
        <w:jc w:val="center"/>
        <w:rPr>
          <w:rFonts w:ascii="Times New Roman" w:hAnsi="Times New Roman"/>
        </w:rPr>
      </w:pP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ОБЩЕЙ ФИЗИЧЕСКОЙ </w:t>
      </w:r>
      <w:r>
        <w:rPr>
          <w:rFonts w:ascii="Times New Roman" w:hAnsi="Times New Roman"/>
        </w:rPr>
        <w:t>И СПЕЦИАЛЬНОЙ ФИЗИЧЕСКОЙ ПОДГОТОВКИ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ЗАЧИСЛЕНИЯ В ГРУППЫ НА ЭТАПЕ ВЫСШЕГО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СПОРТИВНОГО МАСТЕРСТВА</w:t>
      </w:r>
    </w:p>
    <w:tbl>
      <w:tblPr>
        <w:tblW w:w="9183" w:type="dxa"/>
        <w:tblInd w:w="2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6"/>
        <w:gridCol w:w="3543"/>
        <w:gridCol w:w="3274"/>
      </w:tblGrid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Развиваемое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физическое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качество     </w:t>
            </w:r>
          </w:p>
        </w:tc>
        <w:tc>
          <w:tcPr>
            <w:tcW w:w="6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Контрольные упражнения (тесты)       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Юноши           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</w:t>
            </w:r>
            <w:r>
              <w:rPr>
                <w:rFonts w:ascii="Times New Roman" w:hAnsi="Times New Roman" w:cs="Courier New"/>
              </w:rPr>
              <w:t xml:space="preserve">Девушки     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2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Выносливость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3000 м (не более 12 мин.)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Бег 3000 м (не более 14 мин.)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236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>
            <w:pPr>
              <w:pStyle w:val="Standard"/>
              <w:jc w:val="center"/>
              <w:rPr>
                <w:sz w:val="20"/>
                <w:szCs w:val="20"/>
              </w:rPr>
            </w:pPr>
          </w:p>
          <w:p w:rsidR="00F86C19" w:rsidRDefault="00EA50E5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Сила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Подтягивание на перекладине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12 раз)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Подтягивание на перекладине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5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23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Приседание со штангой весом не менее 70% от собственного веса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8 раз)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Приседание со штангой весом не менее 50% от собственного веса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5 раз)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236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Скоростно-силовые качества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Прыжок в длину с места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220 см)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Прыжок в длину с места</w:t>
            </w:r>
          </w:p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(не менее 200 см)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23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Индивидуальная гонка на время 25 км (не более 35</w:t>
            </w:r>
            <w:r>
              <w:rPr>
                <w:rFonts w:ascii="Times New Roman" w:hAnsi="Times New Roman" w:cs="Courier New"/>
              </w:rPr>
              <w:t xml:space="preserve"> мин. 00 с)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Индивидуальная гонка на время 25 км (не более 39 мин. 00 с)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2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Спортивный разряд</w:t>
            </w:r>
          </w:p>
        </w:tc>
        <w:tc>
          <w:tcPr>
            <w:tcW w:w="681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Мастер спорта России, мастер спорта России международного класса</w:t>
            </w:r>
          </w:p>
        </w:tc>
      </w:tr>
    </w:tbl>
    <w:p w:rsidR="00F86C19" w:rsidRDefault="00F86C19">
      <w:pPr>
        <w:pStyle w:val="ConsPlusNormal"/>
        <w:ind w:firstLine="540"/>
        <w:jc w:val="both"/>
      </w:pPr>
    </w:p>
    <w:p w:rsidR="00F86C19" w:rsidRDefault="00F86C19">
      <w:pPr>
        <w:pStyle w:val="ConsPlusNormal"/>
        <w:ind w:firstLine="540"/>
        <w:jc w:val="both"/>
      </w:pPr>
    </w:p>
    <w:p w:rsidR="00F86C19" w:rsidRDefault="00F86C19">
      <w:pPr>
        <w:pStyle w:val="ConsPlusNormal"/>
        <w:ind w:firstLine="540"/>
        <w:jc w:val="both"/>
      </w:pPr>
    </w:p>
    <w:p w:rsidR="00F86C19" w:rsidRDefault="00F86C19">
      <w:pPr>
        <w:pStyle w:val="ConsPlusNormal"/>
        <w:ind w:firstLine="540"/>
        <w:jc w:val="both"/>
      </w:pPr>
    </w:p>
    <w:p w:rsidR="00F86C19" w:rsidRDefault="00F86C19">
      <w:pPr>
        <w:pStyle w:val="ConsPlusNormal"/>
        <w:ind w:firstLine="540"/>
        <w:jc w:val="both"/>
      </w:pPr>
    </w:p>
    <w:p w:rsidR="00F86C19" w:rsidRDefault="00F86C19">
      <w:pPr>
        <w:pStyle w:val="ConsPlusNormal"/>
        <w:ind w:firstLine="540"/>
        <w:jc w:val="both"/>
      </w:pPr>
    </w:p>
    <w:p w:rsidR="00F86C19" w:rsidRDefault="00F86C19">
      <w:pPr>
        <w:pStyle w:val="ConsPlusNormal"/>
        <w:ind w:firstLine="540"/>
        <w:jc w:val="both"/>
      </w:pPr>
    </w:p>
    <w:p w:rsidR="00F86C19" w:rsidRDefault="00F86C19">
      <w:pPr>
        <w:pStyle w:val="ConsPlusNormal"/>
        <w:ind w:firstLine="540"/>
        <w:jc w:val="both"/>
      </w:pPr>
    </w:p>
    <w:p w:rsidR="00F86C19" w:rsidRDefault="00F86C19">
      <w:pPr>
        <w:pStyle w:val="ConsPlusNormal"/>
        <w:ind w:firstLine="540"/>
        <w:jc w:val="both"/>
      </w:pPr>
    </w:p>
    <w:p w:rsidR="00F86C19" w:rsidRDefault="00F86C19">
      <w:pPr>
        <w:pStyle w:val="ConsPlusNormal"/>
        <w:ind w:firstLine="540"/>
        <w:jc w:val="both"/>
      </w:pP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9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«Велоспорт»</w:t>
      </w:r>
    </w:p>
    <w:p w:rsidR="00F86C19" w:rsidRDefault="00F86C19">
      <w:pPr>
        <w:pStyle w:val="ConsPlusNormal"/>
        <w:jc w:val="right"/>
        <w:rPr>
          <w:rFonts w:ascii="Times New Roman" w:hAnsi="Times New Roman"/>
        </w:rPr>
      </w:pP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 МАКСИМАЛЬНОГО ОБЪЕМА ТРЕНИРОВОЧНОЙ НАГРУЗКИ</w:t>
      </w:r>
    </w:p>
    <w:tbl>
      <w:tblPr>
        <w:tblW w:w="9487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8"/>
        <w:gridCol w:w="1053"/>
        <w:gridCol w:w="1053"/>
        <w:gridCol w:w="1287"/>
        <w:gridCol w:w="1287"/>
        <w:gridCol w:w="1638"/>
        <w:gridCol w:w="1531"/>
      </w:tblGrid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Этапный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норматив  </w:t>
            </w:r>
          </w:p>
        </w:tc>
        <w:tc>
          <w:tcPr>
            <w:tcW w:w="78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Этапы и годы спортивной подготовки         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1000"/>
        </w:trPr>
        <w:tc>
          <w:tcPr>
            <w:tcW w:w="1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2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Этап начальной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подготовки   </w:t>
            </w:r>
          </w:p>
        </w:tc>
        <w:tc>
          <w:tcPr>
            <w:tcW w:w="257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Тренировочный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этап (этап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спортивной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специализации)   </w:t>
            </w:r>
          </w:p>
        </w:tc>
        <w:tc>
          <w:tcPr>
            <w:tcW w:w="163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Этап совер-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шенствования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спортивного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мастерства  </w:t>
            </w:r>
          </w:p>
        </w:tc>
        <w:tc>
          <w:tcPr>
            <w:tcW w:w="1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Этап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высшего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спортивного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мастерства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1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До года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Свыше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года   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До двух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лет    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Свыше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двух лет</w:t>
            </w:r>
          </w:p>
        </w:tc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Количество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часов в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неделю   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6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9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12-16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18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28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32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Количество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тренировок в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</w:t>
            </w:r>
            <w:r>
              <w:rPr>
                <w:rFonts w:ascii="Times New Roman" w:hAnsi="Times New Roman" w:cs="Courier New"/>
              </w:rPr>
              <w:t xml:space="preserve">неделю   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6-8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7-12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9-14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9-14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Общее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количество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часов в год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312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468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624-832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936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1456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1664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Общее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количество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тренировок в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год     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156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208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312-416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364-624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468-728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468-728</w:t>
            </w:r>
          </w:p>
        </w:tc>
      </w:tr>
    </w:tbl>
    <w:p w:rsidR="00F86C19" w:rsidRDefault="00F86C19">
      <w:pPr>
        <w:pStyle w:val="ConsPlusNormal"/>
        <w:jc w:val="both"/>
        <w:rPr>
          <w:rFonts w:ascii="Times New Roman" w:hAnsi="Times New Roman"/>
        </w:rPr>
      </w:pPr>
    </w:p>
    <w:p w:rsidR="00F86C19" w:rsidRDefault="00F86C19">
      <w:pPr>
        <w:pStyle w:val="ConsPlusNormal"/>
        <w:ind w:firstLine="540"/>
        <w:jc w:val="both"/>
        <w:rPr>
          <w:rFonts w:ascii="Times New Roman" w:hAnsi="Times New Roman"/>
        </w:rPr>
      </w:pP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Приложение№ 10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спортивной </w:t>
      </w:r>
      <w:r>
        <w:rPr>
          <w:rFonts w:ascii="Times New Roman" w:hAnsi="Times New Roman"/>
        </w:rPr>
        <w:t>подготовки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«Велоспорт»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ПЕРЕЧЕНЬ ТРЕНИРОВОЧНЫХ СБОРОВ</w:t>
      </w:r>
    </w:p>
    <w:tbl>
      <w:tblPr>
        <w:tblW w:w="10186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6"/>
        <w:gridCol w:w="2014"/>
        <w:gridCol w:w="1378"/>
        <w:gridCol w:w="1484"/>
        <w:gridCol w:w="1696"/>
        <w:gridCol w:w="1272"/>
        <w:gridCol w:w="1706"/>
      </w:tblGrid>
      <w:tr w:rsidR="00F86C19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№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п/п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Вид тренировочных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сборов      </w:t>
            </w:r>
          </w:p>
        </w:tc>
        <w:tc>
          <w:tcPr>
            <w:tcW w:w="5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Предельная продолжительность сборов по этапам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спортивной подготовки (количество дней)      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Оптимальное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число 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участников 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сбора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Этап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высшего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спортивного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мастерства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Этап совер-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шенствования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спортивного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мастерства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Тренировочный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этап (этап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спортивной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специализации)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Этап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начальной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подготовки</w:t>
            </w:r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1018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            1. Тренировочные сборы 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по подготовке к соревнованиям             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1.1.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Тренировочные  сборы  к предсезонной подготовке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21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21   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21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Определяется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организацией,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осуществляющей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спортивную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подготовку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908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1.2.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Тренировочные  сборы 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по  подготовке к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чемпионатам, кубкам,     первенствам России    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21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21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-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974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lastRenderedPageBreak/>
              <w:t>1.3.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Тренировочные  сборы по подготовке к  другим      всероссийским соревнованиям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18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18   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14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lastRenderedPageBreak/>
              <w:t>1.4.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Тренировочные  сборы по подготовке к    официальным соревнованиям субъекта Российской Федерации  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14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14   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14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F86C19"/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1018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                     2. Специальные тренировочные сборы                      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2.1.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Тренировочные  сборы по общей или специальной физической  подготовке  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18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18   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14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Не менее 70% от состава группы лиц, проходящих портивную подготовку на определенном этапе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2.2.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Восстановительные тренировочные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сборы      </w:t>
            </w:r>
          </w:p>
        </w:tc>
        <w:tc>
          <w:tcPr>
            <w:tcW w:w="455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        До 14 дней         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Участники   соревнований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2.3.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Тренировочные  сборы для комплексного  медицинского   обследования   </w:t>
            </w:r>
          </w:p>
        </w:tc>
        <w:tc>
          <w:tcPr>
            <w:tcW w:w="455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До 3 дней, но не более 2 раз в год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В соответствии с планом комплексного </w:t>
            </w:r>
            <w:r>
              <w:rPr>
                <w:rFonts w:ascii="Times New Roman" w:hAnsi="Times New Roman" w:cs="Courier New"/>
                <w:sz w:val="18"/>
                <w:szCs w:val="18"/>
              </w:rPr>
              <w:t>медицинского обследования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2.4.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Тренировочные сборы в       каникулярный период    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-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-      </w:t>
            </w:r>
          </w:p>
        </w:tc>
        <w:tc>
          <w:tcPr>
            <w:tcW w:w="296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До 21 дня подряд и не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более двух сборов в год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Не менее 60% от состава  группы лиц, проходящих спортивную подготовку на определенном этапе 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270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2.5.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Просмотровые   тренировочные  сборы для кандидатов на зачисление в образовательные  учреждения среднего    профессионального образования, осуществляющие  деятельность в области    физической культуры и спорта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-     </w:t>
            </w:r>
          </w:p>
        </w:tc>
        <w:tc>
          <w:tcPr>
            <w:tcW w:w="3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  До 42 дней 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В соответствии с правилами приема    </w:t>
            </w:r>
          </w:p>
        </w:tc>
      </w:tr>
    </w:tbl>
    <w:p w:rsidR="00F86C19" w:rsidRDefault="00F86C19">
      <w:pPr>
        <w:pStyle w:val="ConsPlusNormal"/>
        <w:ind w:firstLine="540"/>
        <w:jc w:val="both"/>
      </w:pP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11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«Велоспорт»</w:t>
      </w:r>
    </w:p>
    <w:p w:rsidR="00F86C19" w:rsidRDefault="00F86C19">
      <w:pPr>
        <w:pStyle w:val="ConsPlusNormal"/>
        <w:ind w:firstLine="540"/>
        <w:jc w:val="both"/>
        <w:rPr>
          <w:rFonts w:ascii="Times New Roman" w:hAnsi="Times New Roman"/>
        </w:rPr>
      </w:pP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ОБОРУДОВАНИЕ И СПОРТИВНЫЙ ИНВЕНТАРЬ,</w:t>
      </w:r>
    </w:p>
    <w:p w:rsidR="00F86C19" w:rsidRDefault="00EA50E5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НЕОБХОДИМЫЕ ДЛЯ ПРОХОЖДЕНИЯ СПОРТИВНОЙ ПОДГОТОВКИ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1</w:t>
      </w:r>
    </w:p>
    <w:tbl>
      <w:tblPr>
        <w:tblW w:w="9136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2"/>
        <w:gridCol w:w="5616"/>
        <w:gridCol w:w="1404"/>
        <w:gridCol w:w="1414"/>
      </w:tblGrid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№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п/п</w:t>
            </w:r>
          </w:p>
        </w:tc>
        <w:tc>
          <w:tcPr>
            <w:tcW w:w="5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     Наименование оборудования, спортивного инвентаря             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Единица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измерения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Количество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изделий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Автомобиль легковой для сопровождения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штук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lastRenderedPageBreak/>
              <w:t xml:space="preserve"> 2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Велостанок универсальный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3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Камеры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4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Капсула каретки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20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5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Набор передних шестеренок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6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6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Насос для подкачки покрышек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7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Покрышки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8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Спицы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50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9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Тормозные колодки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комплект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20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Тормозные диски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штук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7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11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Троса и </w:t>
            </w:r>
            <w:r>
              <w:rPr>
                <w:rFonts w:ascii="Times New Roman" w:hAnsi="Times New Roman" w:cs="Courier New"/>
              </w:rPr>
              <w:t>рубашки переключения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100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12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Цепи с кассетой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20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13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Чашки рулевые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комплект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14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Эксцентрики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штук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9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  Дополнительное и вспомогательное оборудование, спортивный инвентарь                          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15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Верстак железный с</w:t>
            </w:r>
            <w:r>
              <w:rPr>
                <w:rFonts w:ascii="Times New Roman" w:hAnsi="Times New Roman" w:cs="Courier New"/>
              </w:rPr>
              <w:t xml:space="preserve"> тисками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штук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16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Доска информационная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17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Дрель ручная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18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Дрель электрическая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19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Микроавтобус для перевозки велосипедов и снаряжения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20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Мяч набивной (медицинбол) 3,0 кг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штук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21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Мяч футбольный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</w:t>
            </w:r>
            <w:r>
              <w:rPr>
                <w:rFonts w:ascii="Times New Roman" w:hAnsi="Times New Roman" w:cs="Courier New"/>
              </w:rPr>
              <w:t xml:space="preserve">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22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Набор инструментов для ремонта велосипедов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комплект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23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Набор слесарных инструментов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штук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24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Насос для подкачки покрышек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25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Переносная стойка для ремонта велосипедов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26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Планшет для карт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комплект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27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Рулетка </w:t>
            </w:r>
            <w:r>
              <w:rPr>
                <w:rFonts w:ascii="Times New Roman" w:hAnsi="Times New Roman" w:cs="Courier New"/>
              </w:rPr>
              <w:t>металлическая 20 м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штук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28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Секундомер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29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Средства обслуживания велосипеда (смазки, спреи, щетки)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30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Станок для правки колес и спицной ключ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комплект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31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Станок сверлильный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штук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6C19" w:rsidRDefault="00EA50E5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</w:tr>
    </w:tbl>
    <w:p w:rsidR="00F86C19" w:rsidRDefault="00F86C19">
      <w:pPr>
        <w:pStyle w:val="ConsPlusNormal"/>
        <w:ind w:firstLine="540"/>
        <w:jc w:val="both"/>
        <w:rPr>
          <w:rFonts w:ascii="Times New Roman" w:hAnsi="Times New Roman"/>
        </w:rPr>
      </w:pP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2</w:t>
      </w:r>
    </w:p>
    <w:p w:rsidR="00F86C19" w:rsidRDefault="00F86C19">
      <w:pPr>
        <w:pStyle w:val="ConsPlusNormal"/>
        <w:jc w:val="center"/>
        <w:rPr>
          <w:rFonts w:ascii="Times New Roman" w:hAnsi="Times New Roman"/>
        </w:rPr>
      </w:pPr>
    </w:p>
    <w:tbl>
      <w:tblPr>
        <w:tblW w:w="10743" w:type="dxa"/>
        <w:tblInd w:w="-5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9"/>
        <w:gridCol w:w="1461"/>
        <w:gridCol w:w="645"/>
        <w:gridCol w:w="917"/>
        <w:gridCol w:w="645"/>
        <w:gridCol w:w="1110"/>
        <w:gridCol w:w="634"/>
        <w:gridCol w:w="1233"/>
        <w:gridCol w:w="850"/>
        <w:gridCol w:w="1086"/>
        <w:gridCol w:w="702"/>
        <w:gridCol w:w="1031"/>
      </w:tblGrid>
      <w:tr w:rsidR="00F86C19">
        <w:tblPrEx>
          <w:tblCellMar>
            <w:top w:w="0" w:type="dxa"/>
            <w:bottom w:w="0" w:type="dxa"/>
          </w:tblCellMar>
        </w:tblPrEx>
        <w:tc>
          <w:tcPr>
            <w:tcW w:w="10743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Спортивноая экипировка, </w:t>
            </w:r>
            <w:r>
              <w:rPr>
                <w:sz w:val="16"/>
                <w:szCs w:val="16"/>
              </w:rPr>
              <w:t>передаваемая в индивидуальное пользование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</w:p>
          <w:p w:rsidR="00F86C19" w:rsidRDefault="00EA50E5">
            <w:pPr>
              <w:pStyle w:val="TableContent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п/п</w:t>
            </w:r>
          </w:p>
        </w:tc>
        <w:tc>
          <w:tcPr>
            <w:tcW w:w="146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спортивной экипировки индивидуального пользования</w:t>
            </w:r>
          </w:p>
        </w:tc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91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Расчетная единица</w:t>
            </w:r>
          </w:p>
        </w:tc>
        <w:tc>
          <w:tcPr>
            <w:tcW w:w="7291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Этапы спортивной подготовки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146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91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175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Этап начальной подготовки</w:t>
            </w:r>
          </w:p>
        </w:tc>
        <w:tc>
          <w:tcPr>
            <w:tcW w:w="186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Тренировочный этап (этап спортивной </w:t>
            </w:r>
            <w:r>
              <w:rPr>
                <w:sz w:val="16"/>
                <w:szCs w:val="16"/>
              </w:rPr>
              <w:t>специализации)</w:t>
            </w:r>
          </w:p>
        </w:tc>
        <w:tc>
          <w:tcPr>
            <w:tcW w:w="193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Этап совершенствования спортивного мастерства</w:t>
            </w:r>
          </w:p>
        </w:tc>
        <w:tc>
          <w:tcPr>
            <w:tcW w:w="173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Этап высшего спортивного мастерства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146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91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срок эксплуатации </w:t>
            </w:r>
            <w:r>
              <w:rPr>
                <w:sz w:val="16"/>
                <w:szCs w:val="16"/>
              </w:rPr>
              <w:lastRenderedPageBreak/>
              <w:t>(лет)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кол-во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срок эксплуатации </w:t>
            </w:r>
            <w:r>
              <w:rPr>
                <w:sz w:val="16"/>
                <w:szCs w:val="16"/>
              </w:rPr>
              <w:lastRenderedPageBreak/>
              <w:t>(лет)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кол-во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срок эксплуатации </w:t>
            </w:r>
            <w:r>
              <w:rPr>
                <w:sz w:val="16"/>
                <w:szCs w:val="16"/>
              </w:rPr>
              <w:lastRenderedPageBreak/>
              <w:t>(лет)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кол-во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 эксплуатаци</w:t>
            </w:r>
            <w:r>
              <w:rPr>
                <w:sz w:val="16"/>
                <w:szCs w:val="16"/>
              </w:rPr>
              <w:lastRenderedPageBreak/>
              <w:t>и (лет)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комплект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комплект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комплект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комплект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 </w:t>
            </w:r>
            <w:r>
              <w:rPr>
                <w:sz w:val="16"/>
                <w:szCs w:val="16"/>
              </w:rPr>
              <w:t>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комплект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14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</w:tbl>
    <w:p w:rsidR="00F86C19" w:rsidRDefault="00F86C19">
      <w:pPr>
        <w:pStyle w:val="Standard"/>
        <w:jc w:val="right"/>
      </w:pP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12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F86C19" w:rsidRDefault="00EA50E5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«Велоспорт»</w:t>
      </w:r>
    </w:p>
    <w:p w:rsidR="00F86C19" w:rsidRDefault="00F86C19">
      <w:pPr>
        <w:pStyle w:val="ConsPlusNormal"/>
        <w:jc w:val="right"/>
      </w:pPr>
    </w:p>
    <w:p w:rsidR="00F86C19" w:rsidRDefault="00F86C19">
      <w:pPr>
        <w:pStyle w:val="ConsPlusNormal"/>
        <w:jc w:val="right"/>
      </w:pPr>
    </w:p>
    <w:p w:rsidR="00F86C19" w:rsidRDefault="00EA50E5">
      <w:pPr>
        <w:pStyle w:val="Standard"/>
        <w:ind w:firstLine="698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Обеспечение спортивной экипировкой</w:t>
      </w:r>
    </w:p>
    <w:tbl>
      <w:tblPr>
        <w:tblW w:w="10743" w:type="dxa"/>
        <w:tblInd w:w="-5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9"/>
        <w:gridCol w:w="1381"/>
        <w:gridCol w:w="589"/>
        <w:gridCol w:w="940"/>
        <w:gridCol w:w="758"/>
        <w:gridCol w:w="770"/>
        <w:gridCol w:w="668"/>
        <w:gridCol w:w="1064"/>
        <w:gridCol w:w="1075"/>
        <w:gridCol w:w="1167"/>
        <w:gridCol w:w="973"/>
        <w:gridCol w:w="929"/>
      </w:tblGrid>
      <w:tr w:rsidR="00F86C19">
        <w:tblPrEx>
          <w:tblCellMar>
            <w:top w:w="0" w:type="dxa"/>
            <w:bottom w:w="0" w:type="dxa"/>
          </w:tblCellMar>
        </w:tblPrEx>
        <w:tc>
          <w:tcPr>
            <w:tcW w:w="10743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Спортивноая экипировка, передаваемая в индивидуальное пользование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</w:p>
          <w:p w:rsidR="00F86C19" w:rsidRDefault="00EA50E5">
            <w:pPr>
              <w:pStyle w:val="TableContent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п/п</w:t>
            </w:r>
          </w:p>
        </w:tc>
        <w:tc>
          <w:tcPr>
            <w:tcW w:w="138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Наименование спортивной экипировки </w:t>
            </w:r>
            <w:r>
              <w:rPr>
                <w:sz w:val="16"/>
                <w:szCs w:val="16"/>
              </w:rPr>
              <w:lastRenderedPageBreak/>
              <w:t>индивидуального пользования</w:t>
            </w:r>
          </w:p>
        </w:tc>
        <w:tc>
          <w:tcPr>
            <w:tcW w:w="58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Единица измере</w:t>
            </w:r>
            <w:r>
              <w:rPr>
                <w:sz w:val="16"/>
                <w:szCs w:val="16"/>
              </w:rPr>
              <w:lastRenderedPageBreak/>
              <w:t>ния</w:t>
            </w:r>
          </w:p>
        </w:tc>
        <w:tc>
          <w:tcPr>
            <w:tcW w:w="94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Расчетная единиц</w:t>
            </w:r>
            <w:r>
              <w:rPr>
                <w:sz w:val="16"/>
                <w:szCs w:val="16"/>
              </w:rPr>
              <w:t>а</w:t>
            </w:r>
          </w:p>
        </w:tc>
        <w:tc>
          <w:tcPr>
            <w:tcW w:w="7404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Этапы спортивной подготовки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138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58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9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15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Этап начальной подготовки</w:t>
            </w:r>
          </w:p>
        </w:tc>
        <w:tc>
          <w:tcPr>
            <w:tcW w:w="1732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Тренировочный этап (этап спортивной </w:t>
            </w:r>
            <w:r>
              <w:rPr>
                <w:sz w:val="16"/>
                <w:szCs w:val="16"/>
              </w:rPr>
              <w:lastRenderedPageBreak/>
              <w:t>специализации)</w:t>
            </w:r>
          </w:p>
        </w:tc>
        <w:tc>
          <w:tcPr>
            <w:tcW w:w="2242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Этап совершенствования спортивного мастерства</w:t>
            </w:r>
          </w:p>
        </w:tc>
        <w:tc>
          <w:tcPr>
            <w:tcW w:w="190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Этап высшего спортивного мастерства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138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58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94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F86C19"/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 эксплуатации (лет)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срок </w:t>
            </w:r>
            <w:r>
              <w:rPr>
                <w:sz w:val="16"/>
                <w:szCs w:val="16"/>
              </w:rPr>
              <w:t>эксплуатации (лет)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 эксплуатации (лет)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 эксплуатации (лет)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Бахилы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Велогамаши легкие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Велогамаши короткие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Велогамаши теплые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Велокомбинезон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Веломайка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Веломайка с длинным рукавом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Велоперчатки летние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Велоперчатки теплые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Велотрусы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Велотуфли байк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Велотуфли шоссе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Велошапка летняя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Велошапка теплая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Ветровка-дождевик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Жилет велосипедный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Костюм </w:t>
            </w:r>
            <w:r>
              <w:rPr>
                <w:sz w:val="16"/>
                <w:szCs w:val="16"/>
              </w:rPr>
              <w:t>ветрозащитный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Костюм спортивный (парадный)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Кроссовки легкоатлетические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Носки велосипедные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21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Разминочные рукава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Разминочные чулки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Тапочки (сланцы)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F86C19">
        <w:tblPrEx>
          <w:tblCellMar>
            <w:top w:w="0" w:type="dxa"/>
            <w:bottom w:w="0" w:type="dxa"/>
          </w:tblCellMar>
        </w:tblPrEx>
        <w:tc>
          <w:tcPr>
            <w:tcW w:w="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3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Термобелье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комплект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занимающегося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6C19" w:rsidRDefault="00EA50E5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</w:tbl>
    <w:p w:rsidR="00F86C19" w:rsidRDefault="00F86C19">
      <w:pPr>
        <w:pStyle w:val="Standard"/>
        <w:ind w:firstLine="698"/>
        <w:jc w:val="center"/>
        <w:rPr>
          <w:sz w:val="20"/>
          <w:szCs w:val="20"/>
        </w:rPr>
      </w:pPr>
    </w:p>
    <w:p w:rsidR="00F86C19" w:rsidRDefault="00F86C19">
      <w:pPr>
        <w:pStyle w:val="ConsPlusNormal"/>
        <w:ind w:firstLine="540"/>
        <w:jc w:val="both"/>
      </w:pPr>
    </w:p>
    <w:p w:rsidR="00F86C19" w:rsidRDefault="00F86C19">
      <w:pPr>
        <w:pStyle w:val="ConsPlusNormal"/>
      </w:pPr>
    </w:p>
    <w:sectPr w:rsidR="00F86C19">
      <w:pgSz w:w="11906" w:h="16838"/>
      <w:pgMar w:top="1134" w:right="12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0E5" w:rsidRDefault="00EA50E5">
      <w:r>
        <w:separator/>
      </w:r>
    </w:p>
  </w:endnote>
  <w:endnote w:type="continuationSeparator" w:id="0">
    <w:p w:rsidR="00EA50E5" w:rsidRDefault="00EA5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OpenSymbol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0E5" w:rsidRDefault="00EA50E5">
      <w:r>
        <w:rPr>
          <w:color w:val="000000"/>
        </w:rPr>
        <w:separator/>
      </w:r>
    </w:p>
  </w:footnote>
  <w:footnote w:type="continuationSeparator" w:id="0">
    <w:p w:rsidR="00EA50E5" w:rsidRDefault="00EA50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F86C19"/>
    <w:rsid w:val="007B38A1"/>
    <w:rsid w:val="00EA50E5"/>
    <w:rsid w:val="00F8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91EC95-2138-46C1-9F04-8404E952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a3">
    <w:name w:val="Название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onsPlusNormal">
    <w:name w:val="ConsPlusNormal"/>
    <w:pPr>
      <w:suppressAutoHyphens/>
      <w:autoSpaceDE w:val="0"/>
    </w:pPr>
    <w:rPr>
      <w:rFonts w:ascii="Arial" w:eastAsia="Arial" w:hAnsi="Arial" w:cs="Arial"/>
      <w:sz w:val="20"/>
      <w:szCs w:val="20"/>
      <w:lang w:bidi="ar-SA"/>
    </w:rPr>
  </w:style>
  <w:style w:type="paragraph" w:customStyle="1" w:styleId="ConsPlusCell">
    <w:name w:val="ConsPlusCell"/>
    <w:pPr>
      <w:suppressAutoHyphens/>
      <w:autoSpaceDE w:val="0"/>
    </w:pPr>
    <w:rPr>
      <w:rFonts w:ascii="Arial" w:eastAsia="Arial" w:hAnsi="Arial" w:cs="Arial"/>
      <w:sz w:val="20"/>
      <w:szCs w:val="20"/>
      <w:lang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7">
    <w:name w:val="header"/>
    <w:basedOn w:val="Standard"/>
    <w:pPr>
      <w:suppressLineNumbers/>
      <w:tabs>
        <w:tab w:val="center" w:pos="5386"/>
        <w:tab w:val="right" w:pos="10772"/>
      </w:tabs>
    </w:pPr>
  </w:style>
  <w:style w:type="paragraph" w:styleId="a8">
    <w:name w:val="footer"/>
    <w:basedOn w:val="Standard"/>
    <w:pPr>
      <w:suppressLineNumbers/>
      <w:tabs>
        <w:tab w:val="center" w:pos="5386"/>
        <w:tab w:val="right" w:pos="10772"/>
      </w:tabs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a9">
    <w:name w:val="Balloon Text"/>
    <w:basedOn w:val="a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5459</Words>
  <Characters>31121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Арешев</dc:creator>
  <cp:lastModifiedBy>Пользователь Windows</cp:lastModifiedBy>
  <cp:revision>2</cp:revision>
  <dcterms:created xsi:type="dcterms:W3CDTF">2017-06-02T08:21:00Z</dcterms:created>
  <dcterms:modified xsi:type="dcterms:W3CDTF">2017-06-02T08:21:00Z</dcterms:modified>
</cp:coreProperties>
</file>