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8171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38875" cy="9058275"/>
            <wp:effectExtent l="0" t="0" r="0" b="0"/>
            <wp:docPr id="1" name="Рисунок 1" descr="D:\Мои сайты\Заказы\2017\Июнь\02_06_2017 МБУ ДО ДЮСШ №1\Велоспорт 2\тит 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сайты\Заказы\2017\Июнь\02_06_2017 МБУ ДО ДЮСШ №1\Велоспорт 2\тит 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6F1F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>СОДЕРЖАНИЕ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5"/>
        <w:gridCol w:w="573"/>
      </w:tblGrid>
      <w:tr w:rsidR="00000000">
        <w:tc>
          <w:tcPr>
            <w:tcW w:w="9005" w:type="dxa"/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Пояснительная записка.........................................................................</w:t>
            </w:r>
          </w:p>
        </w:tc>
        <w:tc>
          <w:tcPr>
            <w:tcW w:w="573" w:type="dxa"/>
            <w:shd w:val="clear" w:color="auto" w:fill="auto"/>
          </w:tcPr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>
        <w:trPr>
          <w:trHeight w:val="398"/>
        </w:trPr>
        <w:tc>
          <w:tcPr>
            <w:tcW w:w="9005" w:type="dxa"/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Нормативная часть Программы...........................................................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Специфика организации обучения.................</w:t>
            </w:r>
            <w:r>
              <w:rPr>
                <w:sz w:val="28"/>
                <w:szCs w:val="28"/>
              </w:rPr>
              <w:t>.................................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Структура системы многолетней подготовки (этапы, периоды), минимальный возраст детей для зачисления на обучение и наполняемость групп....................................................................................</w:t>
            </w:r>
            <w:r>
              <w:rPr>
                <w:sz w:val="28"/>
                <w:szCs w:val="28"/>
              </w:rPr>
              <w:t>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Влияние физических качеств и телосложения на результативность по виду спорта «Велоспорт-шоссе»......................................................</w:t>
            </w:r>
          </w:p>
          <w:p w:rsidR="00000000" w:rsidRDefault="00DF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Продолжительность этапов спортивной подготовки, минимальный возраст лиц для зачис</w:t>
            </w:r>
            <w:r>
              <w:rPr>
                <w:sz w:val="28"/>
                <w:szCs w:val="28"/>
              </w:rPr>
              <w:t>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«велоспорт-шоссе»…...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Возрастные особенности физического развития и функциональной подготовлен</w:t>
            </w:r>
            <w:r>
              <w:rPr>
                <w:sz w:val="28"/>
                <w:szCs w:val="28"/>
              </w:rPr>
              <w:t>ности.......................................................................................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Продолжительность и объемы реализации Программы………….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Планируемые показатели соревновательной деятельности по виду спорта «Велоспорт-шоссе»...............</w:t>
            </w:r>
            <w:r>
              <w:rPr>
                <w:sz w:val="28"/>
                <w:szCs w:val="28"/>
              </w:rPr>
              <w:t>.......................................................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 Перечень тренировочных сборов…………………………………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 Навыки в других видах спорта, способствующие повышению профессионального мастерства в велоспорт-шоссе………………………...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 Соотношение объемов трениро</w:t>
            </w:r>
            <w:r>
              <w:rPr>
                <w:sz w:val="28"/>
                <w:szCs w:val="28"/>
              </w:rPr>
              <w:t>вочного процесса по разделам обучения……………………………………………………………………….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 Соотношение объемов тренировочного процесса по видам подготовки в виде спорта велоспорт-шоссе………………………………...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 Оборудование и спортивный инвентарь…………………………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 Спортивная экипир</w:t>
            </w:r>
            <w:r>
              <w:rPr>
                <w:sz w:val="28"/>
                <w:szCs w:val="28"/>
              </w:rPr>
              <w:t>овка…………………………………………...</w:t>
            </w:r>
          </w:p>
        </w:tc>
        <w:tc>
          <w:tcPr>
            <w:tcW w:w="573" w:type="dxa"/>
            <w:shd w:val="clear" w:color="auto" w:fill="auto"/>
          </w:tcPr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00000">
        <w:tc>
          <w:tcPr>
            <w:tcW w:w="9005" w:type="dxa"/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Учебный план Программы...................................................................</w:t>
            </w:r>
          </w:p>
        </w:tc>
        <w:tc>
          <w:tcPr>
            <w:tcW w:w="573" w:type="dxa"/>
            <w:shd w:val="clear" w:color="auto" w:fill="auto"/>
          </w:tcPr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00000">
        <w:tc>
          <w:tcPr>
            <w:tcW w:w="9005" w:type="dxa"/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Содержание Программы.............................................................</w:t>
            </w:r>
            <w:r>
              <w:rPr>
                <w:sz w:val="28"/>
                <w:szCs w:val="28"/>
              </w:rPr>
              <w:t>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Содержание и методика работы......................................................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 Область теории и методики физической культуры и спорта</w:t>
            </w:r>
            <w:r>
              <w:rPr>
                <w:bCs/>
                <w:sz w:val="28"/>
                <w:szCs w:val="28"/>
              </w:rPr>
              <w:t xml:space="preserve"> (теоретическая подготовка)</w:t>
            </w:r>
            <w:r>
              <w:rPr>
                <w:sz w:val="28"/>
                <w:szCs w:val="28"/>
              </w:rPr>
              <w:t>…………………………………………………..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 Область общей физической и специальной ф</w:t>
            </w:r>
            <w:r>
              <w:rPr>
                <w:sz w:val="28"/>
                <w:szCs w:val="28"/>
              </w:rPr>
              <w:t>изической подготовки (физическая подготовка)........................................................................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 Область избранного вида спорта...................................................</w:t>
            </w:r>
          </w:p>
        </w:tc>
        <w:tc>
          <w:tcPr>
            <w:tcW w:w="573" w:type="dxa"/>
            <w:shd w:val="clear" w:color="auto" w:fill="auto"/>
          </w:tcPr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00000">
        <w:trPr>
          <w:trHeight w:val="2693"/>
        </w:trPr>
        <w:tc>
          <w:tcPr>
            <w:tcW w:w="9005" w:type="dxa"/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Методическая часть Программы.</w:t>
            </w:r>
            <w:r>
              <w:rPr>
                <w:sz w:val="28"/>
                <w:szCs w:val="28"/>
              </w:rPr>
              <w:t>........................................................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Рекомендации по проведению учебно-тренировочных занятий...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Объемы максимальных тренировочных нагрузок..........................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Требования к организации и проведению врачебно-педагогич</w:t>
            </w:r>
            <w:r>
              <w:rPr>
                <w:sz w:val="28"/>
                <w:szCs w:val="28"/>
              </w:rPr>
              <w:t>еского, психологического и биохимического контроля...............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Медицинский контроль...................................................................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Воспитательная работа……………………………………………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 Психологическая подготовка………………………………………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 В</w:t>
            </w:r>
            <w:r>
              <w:rPr>
                <w:sz w:val="28"/>
                <w:szCs w:val="28"/>
              </w:rPr>
              <w:t>осстановительные средства………………………………………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 Антидопинговые мероприятия…………………………………….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Система контроля и зачетные требования…………………………..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Контрольно-переводные нормативы (нормативы общей физической и специальной физической подготовки)……………………………… </w:t>
            </w:r>
          </w:p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Методические указания по организации промежуточной и итоговой аттестации обучающихся……………………………………………...</w:t>
            </w:r>
          </w:p>
          <w:p w:rsidR="00000000" w:rsidRDefault="00DF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6.3. Требования к результатам освоения и условиям реализации Программы…………………………………………………………………….</w:t>
            </w:r>
          </w:p>
        </w:tc>
        <w:tc>
          <w:tcPr>
            <w:tcW w:w="573" w:type="dxa"/>
            <w:shd w:val="clear" w:color="auto" w:fill="auto"/>
          </w:tcPr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</w:p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000000">
        <w:tc>
          <w:tcPr>
            <w:tcW w:w="9005" w:type="dxa"/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Литература …........................................................................................</w:t>
            </w:r>
          </w:p>
        </w:tc>
        <w:tc>
          <w:tcPr>
            <w:tcW w:w="573" w:type="dxa"/>
            <w:shd w:val="clear" w:color="auto" w:fill="auto"/>
          </w:tcPr>
          <w:p w:rsidR="00000000" w:rsidRDefault="00DF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000000">
        <w:tc>
          <w:tcPr>
            <w:tcW w:w="9005" w:type="dxa"/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Приложения..........................................................................................</w:t>
            </w:r>
          </w:p>
          <w:p w:rsidR="00000000" w:rsidRDefault="00DF6F1F">
            <w:pPr>
              <w:ind w:firstLine="56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Календарно-тематическое </w:t>
            </w:r>
            <w:r>
              <w:rPr>
                <w:bCs/>
                <w:sz w:val="28"/>
                <w:szCs w:val="28"/>
              </w:rPr>
              <w:t>планирование для групп начальной подготовки в виде спорта «Велоспорт-шоссе»………….</w:t>
            </w:r>
          </w:p>
          <w:p w:rsidR="00000000" w:rsidRDefault="00DF6F1F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Приложение №2</w:t>
            </w:r>
            <w:r>
              <w:rPr>
                <w:sz w:val="28"/>
                <w:szCs w:val="28"/>
              </w:rPr>
              <w:t>. Учебный план распределения программного материала для групп НП ……..............................................................................</w:t>
            </w:r>
          </w:p>
          <w:p w:rsidR="00000000" w:rsidRDefault="00DF6F1F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000000" w:rsidRDefault="00DF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:rsidR="00000000" w:rsidRDefault="00DF6F1F">
            <w:pPr>
              <w:rPr>
                <w:sz w:val="28"/>
                <w:szCs w:val="28"/>
              </w:rPr>
            </w:pPr>
          </w:p>
          <w:p w:rsidR="00000000" w:rsidRDefault="00DF6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000000" w:rsidRDefault="00DF6F1F">
            <w:pPr>
              <w:rPr>
                <w:sz w:val="28"/>
                <w:szCs w:val="28"/>
              </w:rPr>
            </w:pPr>
          </w:p>
          <w:p w:rsidR="00000000" w:rsidRDefault="00DF6F1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000000">
        <w:tc>
          <w:tcPr>
            <w:tcW w:w="9005" w:type="dxa"/>
            <w:shd w:val="clear" w:color="auto" w:fill="auto"/>
          </w:tcPr>
          <w:p w:rsidR="00000000" w:rsidRDefault="00DF6F1F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000000" w:rsidRDefault="00DF6F1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00000" w:rsidRDefault="00DF6F1F">
      <w:pPr>
        <w:sectPr w:rsidR="0000000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00000" w:rsidRDefault="00DF6F1F">
      <w:pPr>
        <w:pStyle w:val="211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дополнительная общеразвивающая программа по виду спорта «Велоспорт-шоссе» (далее – Программа) Муниципального бюджетного учреждения дополнительного образования «Детско-юношеская спортивная школа №1» (далее – спортивн</w:t>
      </w:r>
      <w:r>
        <w:rPr>
          <w:rFonts w:ascii="Times New Roman" w:hAnsi="Times New Roman" w:cs="Times New Roman"/>
          <w:sz w:val="28"/>
          <w:szCs w:val="28"/>
        </w:rPr>
        <w:t>ая школа) разработана на основании:</w:t>
      </w:r>
    </w:p>
    <w:p w:rsidR="00000000" w:rsidRDefault="00DF6F1F">
      <w:pPr>
        <w:pStyle w:val="211"/>
        <w:shd w:val="clear" w:color="auto" w:fill="auto"/>
        <w:tabs>
          <w:tab w:val="left" w:pos="567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от 29.12.2012 г. № 273-ФЗ «Об образовании в Российской Федерации»; </w:t>
      </w:r>
    </w:p>
    <w:p w:rsidR="00000000" w:rsidRDefault="00DF6F1F">
      <w:pPr>
        <w:pStyle w:val="211"/>
        <w:shd w:val="clear" w:color="auto" w:fill="auto"/>
        <w:tabs>
          <w:tab w:val="left" w:pos="567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04.12.2007 г. № 329-ФЗ «О физической культуре и спорте в Российской Федерации»;</w:t>
      </w:r>
    </w:p>
    <w:p w:rsidR="00000000" w:rsidRDefault="00DF6F1F">
      <w:pPr>
        <w:pStyle w:val="211"/>
        <w:shd w:val="clear" w:color="auto" w:fill="auto"/>
        <w:tabs>
          <w:tab w:val="left" w:pos="567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00000" w:rsidRDefault="00DF6F1F">
      <w:pPr>
        <w:pStyle w:val="211"/>
        <w:shd w:val="clear" w:color="auto" w:fill="auto"/>
        <w:tabs>
          <w:tab w:val="left" w:pos="567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спорта Российской Федерации от 27.12.</w:t>
      </w:r>
      <w:r>
        <w:rPr>
          <w:rFonts w:ascii="Times New Roman" w:hAnsi="Times New Roman" w:cs="Times New Roman"/>
          <w:sz w:val="28"/>
          <w:szCs w:val="28"/>
        </w:rPr>
        <w:t>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000000" w:rsidRDefault="00DF6F1F">
      <w:pPr>
        <w:pStyle w:val="211"/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спорта Российской Федерации от 12.09.2013 г. № 730 «Об утверж</w:t>
      </w:r>
      <w:r>
        <w:rPr>
          <w:rFonts w:ascii="Times New Roman" w:hAnsi="Times New Roman" w:cs="Times New Roman"/>
          <w:sz w:val="28"/>
          <w:szCs w:val="28"/>
        </w:rPr>
        <w:t>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</w:p>
    <w:p w:rsidR="00000000" w:rsidRDefault="00DF6F1F">
      <w:pPr>
        <w:pStyle w:val="211"/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Приказа Министерства спорта Ро</w:t>
      </w:r>
      <w:r>
        <w:rPr>
          <w:rFonts w:ascii="Times New Roman" w:eastAsia="Times New Roman" w:hAnsi="Times New Roman" w:cs="Times New Roman"/>
          <w:sz w:val="28"/>
          <w:szCs w:val="28"/>
        </w:rPr>
        <w:t>ссийской Федерации от 12.09.2013 г. №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000000" w:rsidRDefault="00DF6F1F">
      <w:pPr>
        <w:pStyle w:val="211"/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Минздравсоцразвития Российской Федерации от 09.08.2010 г. № 613н «Об у</w:t>
      </w:r>
      <w:r>
        <w:rPr>
          <w:rFonts w:ascii="Times New Roman" w:hAnsi="Times New Roman" w:cs="Times New Roman"/>
          <w:sz w:val="28"/>
          <w:szCs w:val="28"/>
        </w:rPr>
        <w:t>тверждении порядка оказания медицинской помощи при проведении физкультурных и спортивных мероприятий»;</w:t>
      </w:r>
    </w:p>
    <w:p w:rsidR="00000000" w:rsidRDefault="00DF6F1F">
      <w:pPr>
        <w:pStyle w:val="211"/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спорта Российской Федерации от 30.08.2013 г. № 681 «Об утверждении Федерального стандарта спортивной подготовки по виду спорта вел</w:t>
      </w:r>
      <w:r>
        <w:rPr>
          <w:rFonts w:ascii="Times New Roman" w:hAnsi="Times New Roman" w:cs="Times New Roman"/>
          <w:sz w:val="28"/>
          <w:szCs w:val="28"/>
        </w:rPr>
        <w:t xml:space="preserve">оспорт-шоссе». 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Велоспорт-шоссе относится к группе видов спорта по циклическим, скоростно-силовым видам спорта и многоборьям.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общеразвивающая программа по велоспорт-шоссе имеет физкультурно-спортивную направленность. Образовательная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осуществляется на государственном языке Российской Федерации. Форма обучения очная. Формы проведения занятий: аудиторные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(теоретические)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внеаудиторные. Формы промежуточной аттестации: </w:t>
      </w:r>
      <w:r>
        <w:rPr>
          <w:rFonts w:ascii="Times New Roman" w:hAnsi="Times New Roman" w:cs="Times New Roman"/>
          <w:sz w:val="28"/>
          <w:szCs w:val="28"/>
        </w:rPr>
        <w:t>контрольно-переводные нормативы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(нормативы общей физической и спе</w:t>
      </w:r>
      <w:r>
        <w:rPr>
          <w:rFonts w:ascii="Times New Roman" w:eastAsia="Times New Roman" w:hAnsi="Times New Roman" w:cs="Times New Roman"/>
          <w:sz w:val="28"/>
          <w:szCs w:val="28"/>
        </w:rPr>
        <w:t>циальной физической подготовки), зачет по теории и методике физической культуры и спорта, результаты участия в соревнованиях.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являются: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и развитие творческих и спортивных способностей обучающихся, уд</w:t>
      </w:r>
      <w:r>
        <w:rPr>
          <w:rFonts w:ascii="Times New Roman" w:hAnsi="Times New Roman" w:cs="Times New Roman"/>
          <w:sz w:val="28"/>
          <w:szCs w:val="28"/>
        </w:rPr>
        <w:t>овлетворение их индивидуальных потребностей в физическом, интеллектуальном и нравственном совершенствовании;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адаптации к жизни в обществе,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ориентации;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обучающихся, проявивших выдающиеся способности в спорте.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перечисленных задач осуществляется на каждом возрастном этапе обучения и тренировки, исходя из конкретных требований, учитывающих специал</w:t>
      </w:r>
      <w:r>
        <w:rPr>
          <w:rFonts w:ascii="Times New Roman" w:hAnsi="Times New Roman" w:cs="Times New Roman"/>
          <w:sz w:val="28"/>
          <w:szCs w:val="28"/>
        </w:rPr>
        <w:t>изацию и квалификацию обучающихся. В основу отбора и систематизации материала положены принципы комплексности, преемственности и вариативности.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комплексности выражен в теснейшей взаимосвязи всех сторон образовательного и тренировочного процессов: т</w:t>
      </w:r>
      <w:r>
        <w:rPr>
          <w:rFonts w:ascii="Times New Roman" w:hAnsi="Times New Roman" w:cs="Times New Roman"/>
          <w:sz w:val="28"/>
          <w:szCs w:val="28"/>
        </w:rPr>
        <w:t xml:space="preserve">еоретической, физической, технической, тактической и психологической подготовок, педагогического и медицинского контролей, восстановительных мероприятий. 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преемственности прослеживается в последовательности изложения теоретического материала по эта</w:t>
      </w:r>
      <w:r>
        <w:rPr>
          <w:rFonts w:ascii="Times New Roman" w:hAnsi="Times New Roman" w:cs="Times New Roman"/>
          <w:sz w:val="28"/>
          <w:szCs w:val="28"/>
        </w:rPr>
        <w:t>пам обучения, в углублении и расширении знаний по вопросам теории в соответствии с требованиями возрастающего мастерства обучающихся, в постепенном, от этапа к этапу усложнении содержания тренировок, в росте объемов тренировочных и соревновательных нагрузо</w:t>
      </w:r>
      <w:r>
        <w:rPr>
          <w:rFonts w:ascii="Times New Roman" w:hAnsi="Times New Roman" w:cs="Times New Roman"/>
          <w:sz w:val="28"/>
          <w:szCs w:val="28"/>
        </w:rPr>
        <w:t xml:space="preserve">к, в единстве задач, средств и методов подготовки. 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вариативности дает определенную свободу выбора средств и методов, в определении времени для подготовки обучающихся. Исходя из конкретных обстоятельств, при решении той или иной педагогической зада</w:t>
      </w:r>
      <w:r>
        <w:rPr>
          <w:rFonts w:ascii="Times New Roman" w:hAnsi="Times New Roman" w:cs="Times New Roman"/>
          <w:sz w:val="28"/>
          <w:szCs w:val="28"/>
        </w:rPr>
        <w:t xml:space="preserve">чи тренеры-преподаватели вносят свои коррективы в построение тренировочных циклов, занятий, не нарушая общих подходов. 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одаренных обучающихся;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физического образования, воспитания и развития обучающихс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знаний, умений, навыков в области физической культуры и спорта, в том числе в виде спорта велоспорт-шоссе;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освоению этапов подготовки, в том числе в дальнейшем по программам спортивной подготовки;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досуга и фор</w:t>
      </w:r>
      <w:r>
        <w:rPr>
          <w:rFonts w:ascii="Times New Roman" w:hAnsi="Times New Roman" w:cs="Times New Roman"/>
          <w:sz w:val="28"/>
          <w:szCs w:val="28"/>
        </w:rPr>
        <w:t>мирование потребности в поддержании здорового образа жизни.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соответствует федеральным государственным требованиям и учитывает: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требования Федерального стандарта спортивной подготовки по виду спорта «Велоспорт-шоссе»;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возрастные и индивидуал</w:t>
      </w:r>
      <w:r>
        <w:rPr>
          <w:rFonts w:ascii="Times New Roman" w:hAnsi="Times New Roman" w:cs="Times New Roman"/>
          <w:sz w:val="28"/>
          <w:szCs w:val="28"/>
        </w:rPr>
        <w:t>ьные особенности обучающихся при занятиях «Велоспорт-шоссе».</w:t>
      </w:r>
    </w:p>
    <w:p w:rsidR="00000000" w:rsidRDefault="00DF6F1F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регламентирует организацию и планирование тренировочного процесса велосипедистов на этапе начальной подготовки.</w:t>
      </w:r>
    </w:p>
    <w:p w:rsidR="00000000" w:rsidRDefault="00DF6F1F">
      <w:pPr>
        <w:pStyle w:val="af9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Велосипедный спорт – один из самых популярных и зрелищных видов спорта в </w:t>
      </w:r>
      <w:r>
        <w:rPr>
          <w:color w:val="000000"/>
          <w:sz w:val="28"/>
          <w:szCs w:val="28"/>
        </w:rPr>
        <w:t>мире. Он давно широко представлен в программах Олимпийских игр. Ежегодно по различным видам велосипедного спорта проводятся чемпионаты мира. В настоящее время 168 стран являются членами Международного союза велосипедистов. Не менее популярен велосипедный с</w:t>
      </w:r>
      <w:r>
        <w:rPr>
          <w:color w:val="000000"/>
          <w:sz w:val="28"/>
          <w:szCs w:val="28"/>
        </w:rPr>
        <w:t>порт и как средство передвижения, общего физического укрепления и проведения здорового досуга. Статистика показывает, что в тех странах, где больше велосипедистов, меньше сердечных заболеваний, а там, где больше автомобилей, и сердечных, и всяких других за</w:t>
      </w:r>
      <w:r>
        <w:rPr>
          <w:color w:val="000000"/>
          <w:sz w:val="28"/>
          <w:szCs w:val="28"/>
        </w:rPr>
        <w:t xml:space="preserve">болеваний значительно больше. Увлечение велосипедным спортом – это кратчайший путь к здоровому образу жизни. </w:t>
      </w:r>
    </w:p>
    <w:p w:rsidR="00000000" w:rsidRDefault="00DF6F1F">
      <w:pPr>
        <w:pStyle w:val="af9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Другим не менее важным фактором успешного развития велоспорта в нашей стране является воспитание здоровой спортивной смены. Этому процессу уделяет</w:t>
      </w:r>
      <w:r>
        <w:rPr>
          <w:color w:val="000000"/>
          <w:sz w:val="28"/>
          <w:szCs w:val="28"/>
        </w:rPr>
        <w:t>ся пристальное внимание во всех странах мира. Вопросы воспитания спортивной смены становятся особенно актуальными в связи с введением в программу международных состязаний чемпионата мира по велоспорту среди юниоров. Ведущие позиции в соревнованиях такого р</w:t>
      </w:r>
      <w:r>
        <w:rPr>
          <w:color w:val="000000"/>
          <w:sz w:val="28"/>
          <w:szCs w:val="28"/>
        </w:rPr>
        <w:t>анга будут завоёвываться, прежде всего, теми гонщиками, тренеры</w:t>
      </w:r>
      <w:r>
        <w:rPr>
          <w:sz w:val="28"/>
          <w:szCs w:val="28"/>
        </w:rPr>
        <w:t>-преподаватели</w:t>
      </w:r>
      <w:r>
        <w:rPr>
          <w:color w:val="000000"/>
          <w:sz w:val="28"/>
          <w:szCs w:val="28"/>
        </w:rPr>
        <w:t xml:space="preserve"> которых сумеют эффективно использовать в своей практике в области подготовки велосипедистов высокого класса передовую методику. </w:t>
      </w:r>
    </w:p>
    <w:p w:rsidR="00000000" w:rsidRDefault="00DF6F1F">
      <w:pPr>
        <w:pStyle w:val="af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Шоссейная велогонка – вид велосипедной гонки, про</w:t>
      </w:r>
      <w:r>
        <w:rPr>
          <w:sz w:val="28"/>
          <w:szCs w:val="28"/>
        </w:rPr>
        <w:t>водящийся на автомобильных дорогах общего пользования. Это гонки по шоссе и дорогам с хорошим покрытием на больших скоростях, на большие расстояния. Олимпийский вид спорта. Существует пять основных видов шоссейной велогонки: групповая гонка, индивидуальная</w:t>
      </w:r>
      <w:r>
        <w:rPr>
          <w:sz w:val="28"/>
          <w:szCs w:val="28"/>
        </w:rPr>
        <w:t xml:space="preserve"> гонка, критериум, многодневная гонка и командная гонка.</w:t>
      </w:r>
    </w:p>
    <w:p w:rsidR="00000000" w:rsidRDefault="00DF6F1F">
      <w:pPr>
        <w:pStyle w:val="af9"/>
        <w:tabs>
          <w:tab w:val="left" w:pos="0"/>
          <w:tab w:val="left" w:pos="567"/>
          <w:tab w:val="left" w:pos="993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Индивидуальная гонка на время. Дистанции в зависимости от возраста и подготовленности спортсменов от 5 до 50 километров. Старт и финиш в данном виде шоссейных гонок находится в одном месте. Старту</w:t>
      </w:r>
      <w:r>
        <w:rPr>
          <w:sz w:val="28"/>
          <w:szCs w:val="28"/>
        </w:rPr>
        <w:t>ют спортсмены индивидуально с одинаковым интервалом времени друг от друга. Победитель определяется по наименьшему времени затраченному на прохождение дистанции.</w:t>
      </w:r>
    </w:p>
    <w:p w:rsidR="00000000" w:rsidRDefault="00DF6F1F">
      <w:pPr>
        <w:pStyle w:val="af9"/>
        <w:tabs>
          <w:tab w:val="left" w:pos="0"/>
          <w:tab w:val="left" w:pos="567"/>
          <w:tab w:val="left" w:pos="993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Командная гонка на время. Дистанции в зависимости от возраста и подготовленности спортсменов</w:t>
      </w:r>
      <w:r>
        <w:rPr>
          <w:sz w:val="28"/>
          <w:szCs w:val="28"/>
        </w:rPr>
        <w:t xml:space="preserve"> от 15 до 100 км. Старт и финиш в данном виде шоссейных гонок находятся в одном месте. Стартуют по четыре спортсмена в одной команде с одинаковым интервалом времени друг от друга. Команда победитель определяется по наименьшему времени, затраченному на прох</w:t>
      </w:r>
      <w:r>
        <w:rPr>
          <w:sz w:val="28"/>
          <w:szCs w:val="28"/>
        </w:rPr>
        <w:t>ождение дистанции. Зачет времени на финише фиксируется по переднему колесу третьего участника команды.</w:t>
      </w:r>
    </w:p>
    <w:p w:rsidR="00000000" w:rsidRDefault="00DF6F1F">
      <w:pPr>
        <w:pStyle w:val="af9"/>
        <w:tabs>
          <w:tab w:val="left" w:pos="0"/>
          <w:tab w:val="left" w:pos="567"/>
          <w:tab w:val="left" w:pos="993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Групповые гонки. Дистанции в зависимости от возраста и подготовленности спортсмена от 20 до 200 км. Кроме многодневных гонок. Старт и финиш находятся </w:t>
      </w:r>
      <w:r>
        <w:rPr>
          <w:sz w:val="28"/>
          <w:szCs w:val="28"/>
        </w:rPr>
        <w:t xml:space="preserve">в одном месте. Старт спортсмены принимают одновременно все. Расстановка гонщиков на старте определяется положением о соревнованиях и проводится или по жеребьевке или рейтингу участвующих </w:t>
      </w:r>
      <w:r>
        <w:rPr>
          <w:sz w:val="28"/>
          <w:szCs w:val="28"/>
        </w:rPr>
        <w:lastRenderedPageBreak/>
        <w:t xml:space="preserve">в соревновании спортсменов. Трассы гонок могут быть как на равнинных </w:t>
      </w:r>
      <w:r>
        <w:rPr>
          <w:sz w:val="28"/>
          <w:szCs w:val="28"/>
        </w:rPr>
        <w:t>участках дороги, так и на горных участках.</w:t>
      </w:r>
    </w:p>
    <w:p w:rsidR="00000000" w:rsidRDefault="00DF6F1F">
      <w:pPr>
        <w:pStyle w:val="af9"/>
        <w:tabs>
          <w:tab w:val="left" w:pos="0"/>
          <w:tab w:val="left" w:pos="567"/>
          <w:tab w:val="left" w:pos="993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Критериум – разновидность однодневной групповой велогонки. Участники критериума соревнуются за призовые очки, проезжая несколько кругов по улицам города. Высокая скорость и короткие дистанции делают такие сорев</w:t>
      </w:r>
      <w:r>
        <w:rPr>
          <w:sz w:val="28"/>
          <w:szCs w:val="28"/>
        </w:rPr>
        <w:t>нования очень интересными для зрителей.</w:t>
      </w:r>
    </w:p>
    <w:p w:rsidR="00000000" w:rsidRDefault="00DF6F1F">
      <w:pPr>
        <w:pStyle w:val="af9"/>
        <w:tabs>
          <w:tab w:val="left" w:pos="0"/>
          <w:tab w:val="left" w:pos="567"/>
          <w:tab w:val="left" w:pos="993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Многодневка – соревнования, включающие в себя несколько этапов, прохождение которых занимает несколько дней. Победы присуждаются как в общем зачете, так и на отдельных этапах велогонки. Безусловно, самым престижны</w:t>
      </w:r>
      <w:r>
        <w:rPr>
          <w:sz w:val="28"/>
          <w:szCs w:val="28"/>
        </w:rPr>
        <w:t>м соревнованием шоссейных велогонок считается Гранд-тур. Это трехнедельная многодневка, которая растягивается на 21 этап.</w:t>
      </w:r>
    </w:p>
    <w:p w:rsidR="00000000" w:rsidRDefault="00DF6F1F">
      <w:pPr>
        <w:pStyle w:val="Default"/>
        <w:jc w:val="center"/>
        <w:rPr>
          <w:sz w:val="28"/>
          <w:szCs w:val="28"/>
        </w:rPr>
      </w:pPr>
    </w:p>
    <w:p w:rsidR="00000000" w:rsidRDefault="00DF6F1F">
      <w:pPr>
        <w:pStyle w:val="Default"/>
        <w:tabs>
          <w:tab w:val="left" w:pos="2488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Нормативная часть Программы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Специфика организации обучения</w:t>
      </w:r>
    </w:p>
    <w:p w:rsidR="00000000" w:rsidRDefault="00DF6F1F">
      <w:pPr>
        <w:pStyle w:val="af9"/>
        <w:tabs>
          <w:tab w:val="left" w:pos="567"/>
        </w:tabs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работе с обучающимися должны учитываться определенные требова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t>я, отражающие специфику велоспорт-шоссе.</w:t>
      </w:r>
    </w:p>
    <w:p w:rsidR="00000000" w:rsidRDefault="00DF6F1F">
      <w:pPr>
        <w:pStyle w:val="af9"/>
        <w:tabs>
          <w:tab w:val="left" w:pos="567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Преимущественно техническая и тактическая направленность тренировочного процесса. </w:t>
      </w:r>
    </w:p>
    <w:p w:rsidR="00000000" w:rsidRDefault="00DF6F1F">
      <w:pPr>
        <w:pStyle w:val="af9"/>
        <w:tabs>
          <w:tab w:val="left" w:pos="567"/>
        </w:tabs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Основным содержанием тренировки велосипедиста является наиболее полное овладение техникой и тактикой ведения гонки. Это связано с</w:t>
      </w:r>
      <w:r>
        <w:rPr>
          <w:sz w:val="28"/>
          <w:szCs w:val="28"/>
        </w:rPr>
        <w:t xml:space="preserve"> тем, что, в конечном счете, спортивные достижения в основном определяются уровнем тактической и технической подготовленности. В свою очередь, тренированность обучающегося характеризуется степенью специализированности двигательных действий, уровнем тактиче</w:t>
      </w:r>
      <w:r>
        <w:rPr>
          <w:sz w:val="28"/>
          <w:szCs w:val="28"/>
        </w:rPr>
        <w:t>ских знаний, умений и навыков, обеспечивающих реализацию наиболее эффективной модели с учетом сложившейся ситуации.</w:t>
      </w:r>
    </w:p>
    <w:p w:rsidR="00000000" w:rsidRDefault="00DF6F1F">
      <w:pPr>
        <w:pStyle w:val="af9"/>
        <w:tabs>
          <w:tab w:val="left" w:pos="567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Постоянное специализирование психических и двигательных ка</w:t>
      </w:r>
      <w:r>
        <w:rPr>
          <w:iCs/>
          <w:sz w:val="28"/>
          <w:szCs w:val="28"/>
        </w:rPr>
        <w:softHyphen/>
        <w:t>честв, функциональной подготовленности.</w:t>
      </w:r>
    </w:p>
    <w:p w:rsidR="00000000" w:rsidRDefault="00DF6F1F">
      <w:pPr>
        <w:pStyle w:val="af9"/>
        <w:tabs>
          <w:tab w:val="left" w:pos="567"/>
        </w:tabs>
        <w:spacing w:before="0" w:after="0"/>
        <w:ind w:left="15" w:firstLine="552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Уровень развития психических и двигате</w:t>
      </w:r>
      <w:r>
        <w:rPr>
          <w:sz w:val="28"/>
          <w:szCs w:val="28"/>
        </w:rPr>
        <w:t>льных качеств во многом определяет сроки обучения и уровень спортивных результатов. Это вызвано тем, что эффективное выступление на соревнованиях требует от обучающихся проявления выносливости, координации, быстроты, внимания, памяти, мышления. Однако разв</w:t>
      </w:r>
      <w:r>
        <w:rPr>
          <w:sz w:val="28"/>
          <w:szCs w:val="28"/>
        </w:rPr>
        <w:t>итие психических и двигательных качеств постепенно должно приобретать все более специализированный характер с учетом специфики спортивной деятельности велосипедистов и способствовать росту их спортивного мастерства. В связи с этим постоянное применение и у</w:t>
      </w:r>
      <w:r>
        <w:rPr>
          <w:sz w:val="28"/>
          <w:szCs w:val="28"/>
        </w:rPr>
        <w:t>сложнение упражнений, направленных на развитие и совершенствование специальных качеств и специализирование навыков велосипедистов, ускоряет и повышает качество освоения необходимых действий и приемов в условиях тренировки и успешную их реализацию в процесс</w:t>
      </w:r>
      <w:r>
        <w:rPr>
          <w:sz w:val="28"/>
          <w:szCs w:val="28"/>
        </w:rPr>
        <w:t>е соревнований.</w:t>
      </w:r>
      <w:r>
        <w:rPr>
          <w:sz w:val="28"/>
          <w:szCs w:val="28"/>
        </w:rPr>
        <w:tab/>
      </w:r>
    </w:p>
    <w:p w:rsidR="00000000" w:rsidRDefault="00DF6F1F">
      <w:pPr>
        <w:pStyle w:val="af9"/>
        <w:tabs>
          <w:tab w:val="left" w:pos="567"/>
        </w:tabs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Индивидуализация состава действий, тактических моделей ведения гонки.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особенности обучающихся часто проявляются в осо</w:t>
      </w:r>
      <w:r>
        <w:rPr>
          <w:sz w:val="28"/>
          <w:szCs w:val="28"/>
        </w:rPr>
        <w:softHyphen/>
        <w:t>бенностях ведения гонки, скорости и адекватности принятия тактических решений в правилах выбора и эффек</w:t>
      </w:r>
      <w:r>
        <w:rPr>
          <w:sz w:val="28"/>
          <w:szCs w:val="28"/>
        </w:rPr>
        <w:t xml:space="preserve">тивной реализации тактической модели в зависимости от сложившихся условий. Поэтому целесообразно учитывать </w:t>
      </w:r>
      <w:r>
        <w:rPr>
          <w:sz w:val="28"/>
          <w:szCs w:val="28"/>
        </w:rPr>
        <w:lastRenderedPageBreak/>
        <w:t>склонности велосипедиста к проявлениям определенных двигательных и психических качеств. Это ускоряет процесс освоения необходимых технических и такти</w:t>
      </w:r>
      <w:r>
        <w:rPr>
          <w:sz w:val="28"/>
          <w:szCs w:val="28"/>
        </w:rPr>
        <w:t xml:space="preserve">ческих действий в тренировках и обусловливает их успешное применение в соревнованиях. </w:t>
      </w:r>
    </w:p>
    <w:p w:rsidR="00000000" w:rsidRDefault="00DF6F1F">
      <w:pPr>
        <w:pStyle w:val="af9"/>
        <w:tabs>
          <w:tab w:val="left" w:pos="567"/>
        </w:tabs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Создание резервных функциональных возможностей у </w:t>
      </w:r>
      <w:r>
        <w:rPr>
          <w:sz w:val="28"/>
          <w:szCs w:val="28"/>
        </w:rPr>
        <w:t>обучающихся</w:t>
      </w:r>
      <w:r>
        <w:rPr>
          <w:iCs/>
          <w:sz w:val="28"/>
          <w:szCs w:val="28"/>
        </w:rPr>
        <w:t xml:space="preserve"> для обеспечения надежности их выступлений в основных соревнованиях годичного цикла. </w:t>
      </w:r>
      <w:r>
        <w:rPr>
          <w:sz w:val="28"/>
          <w:szCs w:val="28"/>
        </w:rPr>
        <w:t>Технико-тактическое с</w:t>
      </w:r>
      <w:r>
        <w:rPr>
          <w:sz w:val="28"/>
          <w:szCs w:val="28"/>
        </w:rPr>
        <w:t>овершенствование предъявляет повышенные требования к двигательной и психической сфере велосипедистов. В связи с этим установка на повышение уровня функциональной подготовленности реализуется на основе определенных соотношений между объемами и видами нагруз</w:t>
      </w:r>
      <w:r>
        <w:rPr>
          <w:sz w:val="28"/>
          <w:szCs w:val="28"/>
        </w:rPr>
        <w:t>ок, позволяющих адаптировать состояние обучающихся к деятельности в условиях высокой двигательной напряженности. В целях повышения надежности выступлений в спортивных состязаниях целесообразно проводить моделирование нагрузок, несколько превышающих соревно</w:t>
      </w:r>
      <w:r>
        <w:rPr>
          <w:sz w:val="28"/>
          <w:szCs w:val="28"/>
        </w:rPr>
        <w:t xml:space="preserve">вательные. Таким образом у велосипедистов создаются резервные функциональные возможности. </w:t>
      </w:r>
    </w:p>
    <w:p w:rsidR="00000000" w:rsidRDefault="00DF6F1F">
      <w:pPr>
        <w:pStyle w:val="af9"/>
        <w:tabs>
          <w:tab w:val="left" w:pos="567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 Ранжирование соревнований в годичных циклах тренировки.</w:t>
      </w:r>
      <w:r>
        <w:rPr>
          <w:i/>
          <w:iCs/>
          <w:sz w:val="28"/>
          <w:szCs w:val="28"/>
        </w:rPr>
        <w:t xml:space="preserve">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Соревнования различного ранга являются обязательной частью всей системы круглогодичной подготовки обучающ</w:t>
      </w:r>
      <w:r>
        <w:rPr>
          <w:sz w:val="28"/>
          <w:szCs w:val="28"/>
        </w:rPr>
        <w:t>ихся. Исходя из различной значимости результатов соревнований, степени их воздействия на физическую и психическую сферы велосипедистов, целесообразно их ранжирование по месту расположения в годичном цикле и уровню квалификации участников. Это позволяет бол</w:t>
      </w:r>
      <w:r>
        <w:rPr>
          <w:sz w:val="28"/>
          <w:szCs w:val="28"/>
        </w:rPr>
        <w:t>ее рационально планировать тренировочный процесс, облегчает достижение необходимого уровня подготовленности, а затем более полного психофизического восстановления после соревнований.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6.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Учет тренировочных эффектов при выборе упражнений и после</w:t>
      </w:r>
      <w:r>
        <w:rPr>
          <w:iCs/>
          <w:sz w:val="28"/>
          <w:szCs w:val="28"/>
        </w:rPr>
        <w:softHyphen/>
        <w:t>довательност</w:t>
      </w:r>
      <w:r>
        <w:rPr>
          <w:iCs/>
          <w:sz w:val="28"/>
          <w:szCs w:val="28"/>
        </w:rPr>
        <w:t xml:space="preserve">и их выполнения.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Тренировка велосипедистов характеризуется поликомпонентностью построения занятий. Это выражается в использовании различных средств воздействия на обучающихся. Подбирая упражнения, следует учитывать эффект воздействия каждого из них на дви</w:t>
      </w:r>
      <w:r>
        <w:rPr>
          <w:sz w:val="28"/>
          <w:szCs w:val="28"/>
        </w:rPr>
        <w:t xml:space="preserve">гательную и психическую сферы обучающихся, их взаимовлияние. </w:t>
      </w:r>
    </w:p>
    <w:p w:rsidR="00000000" w:rsidRDefault="00DF6F1F">
      <w:pPr>
        <w:pStyle w:val="af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Средства тренировки, применяемые в подготовке велосипедистов, подразделяются на следующие основные группы: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Соревновательные упражнения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включают соревнования во всех видах велосипедного спорта </w:t>
      </w:r>
      <w:r>
        <w:rPr>
          <w:sz w:val="28"/>
          <w:szCs w:val="28"/>
        </w:rPr>
        <w:t>и тренировочные формы соревновательных упражнений.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Специальные упражнения на велосипеде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включают упражнения на велотренажёрах, велостанках, фигурную езду, игры на велосипедах, езду в манежах и залах, езду по льду и заснеженным дорогам.</w:t>
      </w:r>
    </w:p>
    <w:p w:rsidR="00000000" w:rsidRDefault="00DF6F1F">
      <w:pPr>
        <w:pStyle w:val="afa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Специально-подго</w:t>
      </w:r>
      <w:r>
        <w:rPr>
          <w:b w:val="0"/>
          <w:sz w:val="28"/>
          <w:szCs w:val="28"/>
        </w:rPr>
        <w:t xml:space="preserve">товительные упражнения без велосипеда. К ним относятся упражнения, имеющие сходство с ездой на велосипеде по структуре движений, направлению прилагаемых усилий, амплитуде движений, скорости движений, величине мышечных усилий, работе мышц, </w:t>
      </w:r>
      <w:r>
        <w:rPr>
          <w:b w:val="0"/>
          <w:sz w:val="28"/>
          <w:szCs w:val="28"/>
        </w:rPr>
        <w:lastRenderedPageBreak/>
        <w:t>энергетическим за</w:t>
      </w:r>
      <w:r>
        <w:rPr>
          <w:b w:val="0"/>
          <w:sz w:val="28"/>
          <w:szCs w:val="28"/>
        </w:rPr>
        <w:t>тратам. Они в значительной мере способствуют развитию силы, быстроты, выносливости, ловкости.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Общеподготовительные упражнения.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К ним относятся гимнастические упражнения без предметов и с предметами, на снарядах, упражнения на гибкость, растягивание и рас</w:t>
      </w:r>
      <w:r>
        <w:rPr>
          <w:sz w:val="28"/>
          <w:szCs w:val="28"/>
        </w:rPr>
        <w:t>слабление мышц, и другие упражнения.</w:t>
      </w:r>
    </w:p>
    <w:p w:rsidR="00000000" w:rsidRDefault="00DF6F1F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Cs/>
          <w:sz w:val="28"/>
          <w:szCs w:val="28"/>
        </w:rPr>
        <w:t>Повышение сложности, объемов и интенсивности тренировоч</w:t>
      </w:r>
      <w:r>
        <w:rPr>
          <w:iCs/>
          <w:sz w:val="28"/>
          <w:szCs w:val="28"/>
        </w:rPr>
        <w:softHyphen/>
        <w:t xml:space="preserve">ных упражнений в процессе многолетней тренировки. </w:t>
      </w:r>
    </w:p>
    <w:p w:rsidR="00000000" w:rsidRDefault="00DF6F1F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различных возрастных этапах подготовки велосипедистов, по мере роста их спортивного мастерства и квалифика</w:t>
      </w:r>
      <w:r>
        <w:rPr>
          <w:sz w:val="28"/>
          <w:szCs w:val="28"/>
        </w:rPr>
        <w:t>ции, с увеличением количества соревнований и их ранга возрастают требования к технической, физической, психологической, интеллектуальной и тактической подготовленности. Все это приводит к качественным изменениям в составе двигательных действий, тактических</w:t>
      </w:r>
      <w:r>
        <w:rPr>
          <w:sz w:val="28"/>
          <w:szCs w:val="28"/>
        </w:rPr>
        <w:t xml:space="preserve"> умений и навыков, вызывая необходимость увеличения объемов, интенсивности и сложности упражнений. Рассматривая принципы подготовки, необходимо подчеркнуть их единство, вытекающее из самой сути спортивной деятельности, многообразной по форме и многофакторн</w:t>
      </w:r>
      <w:r>
        <w:rPr>
          <w:sz w:val="28"/>
          <w:szCs w:val="28"/>
        </w:rPr>
        <w:t xml:space="preserve">ой по существу. Единство процесса обучения, воспитания и повышение функциональных возможностей следует рассматривать и как единство педагогических принципов и принципов тренировки. </w:t>
      </w:r>
    </w:p>
    <w:p w:rsidR="00000000" w:rsidRDefault="00DF6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специфики вида спорта велоспорт-шоссе определяются следующие особ</w:t>
      </w:r>
      <w:r>
        <w:rPr>
          <w:rFonts w:ascii="Times New Roman" w:hAnsi="Times New Roman" w:cs="Times New Roman"/>
          <w:sz w:val="28"/>
          <w:szCs w:val="28"/>
        </w:rPr>
        <w:t>енности спортивной подготовки:</w:t>
      </w:r>
    </w:p>
    <w:p w:rsidR="00000000" w:rsidRDefault="00DF6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</w:t>
      </w:r>
      <w:r>
        <w:rPr>
          <w:rFonts w:ascii="Times New Roman" w:hAnsi="Times New Roman" w:cs="Times New Roman"/>
          <w:sz w:val="28"/>
          <w:szCs w:val="28"/>
        </w:rPr>
        <w:t>ностями развития;</w:t>
      </w:r>
    </w:p>
    <w:p w:rsidR="00000000" w:rsidRDefault="00DF6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зависимости от условий и организации занятий, а также условий проведения спортивных соревнований, подготовка по виду спорта велоспорт-шоссе осуществляется на основе обязательного соблюдения необходимых мер безопасности в целях сохране</w:t>
      </w:r>
      <w:r>
        <w:rPr>
          <w:rFonts w:ascii="Times New Roman" w:hAnsi="Times New Roman" w:cs="Times New Roman"/>
          <w:sz w:val="28"/>
          <w:szCs w:val="28"/>
        </w:rPr>
        <w:t>ния здоровья обучающихся.</w:t>
      </w:r>
    </w:p>
    <w:p w:rsidR="00000000" w:rsidRDefault="00DF6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Структура системы многолетней подготовки (этапы, периоды), минимальный возраст детей для зачисления на обучение и наполняемость групп </w:t>
      </w:r>
    </w:p>
    <w:p w:rsidR="00000000" w:rsidRDefault="00DF6F1F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успеха тренера-преподавателя в работе с велосипедистами является соблюдени</w:t>
      </w:r>
      <w:r>
        <w:rPr>
          <w:rFonts w:ascii="Times New Roman" w:hAnsi="Times New Roman" w:cs="Times New Roman"/>
          <w:sz w:val="28"/>
          <w:szCs w:val="28"/>
        </w:rPr>
        <w:t>е основополагающих принципов многолетней спортивной подготовки: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строгой преемственности задач, средств и методов построения тренировочных занятий;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постепенности возрастания общего объема нагрузок при увеличении объемов средств специальной подготовки и </w:t>
      </w:r>
      <w:r>
        <w:rPr>
          <w:b w:val="0"/>
          <w:sz w:val="28"/>
          <w:szCs w:val="28"/>
        </w:rPr>
        <w:t>уменьшении объемов средств общефизической подготовки;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увеличения общих тренировочных нагрузок за счет повышения интенсивности;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тщательного соблюдения постепенности увеличения тренировочных и соревновательных нагрузок;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- строгого следования дидактическо</w:t>
      </w:r>
      <w:r>
        <w:rPr>
          <w:b w:val="0"/>
          <w:sz w:val="28"/>
          <w:szCs w:val="28"/>
        </w:rPr>
        <w:t>му принципу – «от простого к сложному» при обучении и совершенствовании во всех видах подготовки.</w:t>
      </w:r>
    </w:p>
    <w:p w:rsidR="00000000" w:rsidRDefault="00DF6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спортивной подготовки устанавливаются следующие этапы: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этап начальной подготовки; 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тренировочный этап (этап спортивной специализации); 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этап совершенствования спортивного мастерства;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этап высшего спортивного мастерства.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Этап, в свою очередь, может подразделяться на периоды. Этап начальной подготовки разделяется: до года и свыше года; тренировочный этап (этап спортивной специализации):</w:t>
      </w:r>
      <w:r>
        <w:rPr>
          <w:sz w:val="28"/>
          <w:szCs w:val="28"/>
        </w:rPr>
        <w:t xml:space="preserve"> до двух лет (этап начальной специализации) и свыше двух лет (этап углубленной специализации).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Многолетняя подготовка является высшим структурным уровнем, на котором намечаются наиболее общие задачи, определяющие стратегию достижений высот спортивного маст</w:t>
      </w:r>
      <w:r>
        <w:rPr>
          <w:sz w:val="28"/>
          <w:szCs w:val="28"/>
        </w:rPr>
        <w:t>ерства. Ее рациональное построение требует учета многих факторов и закономерностей достижения максимальных результатов.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каждого этапа связано с решением определенных задач подготовки велосипедиста. Рационально построенная многолетняя подготовка п</w:t>
      </w:r>
      <w:r>
        <w:rPr>
          <w:sz w:val="28"/>
          <w:szCs w:val="28"/>
        </w:rPr>
        <w:t>редполагает строгую последовательность в решении этих задач, обусловленную биологическими особенностями развития организма человека, закономерностями становления спортивного мастерства в данном виде велосипедного спорта, динамикой тренировочных и соревнова</w:t>
      </w:r>
      <w:r>
        <w:rPr>
          <w:sz w:val="28"/>
          <w:szCs w:val="28"/>
        </w:rPr>
        <w:t>тельных нагрузок, эффективностью тренировочных средств и методов подготовки и других факторов подготовки.</w:t>
      </w:r>
    </w:p>
    <w:p w:rsidR="00000000" w:rsidRDefault="00DF6F1F">
      <w:pPr>
        <w:suppressAutoHyphens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Этапы многолетней подготовки, как правило, не имеют четких возрастных границ и фиксированной продолжительности. Их начало и завершение может смещаться</w:t>
      </w:r>
      <w:r>
        <w:rPr>
          <w:sz w:val="28"/>
          <w:szCs w:val="28"/>
        </w:rPr>
        <w:t xml:space="preserve"> (в определенных пределах) в зависимости от факторов, влияющих на индивидуальные темпы становления спортивного мастерства. Переход велосипедиста от одного этапа подготовки к другому характеризуется прежде всего степенью решения задач прошедшего этапа.</w:t>
      </w:r>
    </w:p>
    <w:p w:rsidR="00000000" w:rsidRDefault="00DF6F1F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</w:t>
      </w:r>
      <w:r>
        <w:rPr>
          <w:iCs/>
          <w:sz w:val="28"/>
          <w:szCs w:val="28"/>
        </w:rPr>
        <w:t xml:space="preserve">обеспечения этапов подготовки используется система спортивного отбора, представляющая собой целевой поиск и определение состава перспективных обучающихся для достижения высоких спортивных результатов. </w:t>
      </w:r>
    </w:p>
    <w:p w:rsidR="00000000" w:rsidRDefault="00DF6F1F">
      <w:pPr>
        <w:pStyle w:val="Default"/>
        <w:ind w:firstLine="709"/>
        <w:jc w:val="both"/>
        <w:rPr>
          <w:iCs/>
          <w:sz w:val="28"/>
          <w:szCs w:val="28"/>
        </w:rPr>
      </w:pPr>
    </w:p>
    <w:p w:rsidR="00000000" w:rsidRDefault="00DF6F1F">
      <w:pPr>
        <w:pStyle w:val="Default"/>
        <w:ind w:firstLine="709"/>
        <w:jc w:val="both"/>
        <w:rPr>
          <w:iCs/>
          <w:sz w:val="28"/>
          <w:szCs w:val="28"/>
        </w:rPr>
      </w:pPr>
    </w:p>
    <w:p w:rsidR="00000000" w:rsidRDefault="00DF6F1F">
      <w:pPr>
        <w:pStyle w:val="Default"/>
        <w:ind w:firstLine="709"/>
        <w:jc w:val="both"/>
        <w:rPr>
          <w:iCs/>
          <w:sz w:val="28"/>
          <w:szCs w:val="28"/>
        </w:rPr>
      </w:pPr>
    </w:p>
    <w:p w:rsidR="00000000" w:rsidRDefault="00DF6F1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Влияние физических качеств и телосложения на р</w:t>
      </w:r>
      <w:r>
        <w:rPr>
          <w:sz w:val="28"/>
          <w:szCs w:val="28"/>
        </w:rPr>
        <w:t>езультативность по виду спорта «Велоспорт-шоссе»</w:t>
      </w:r>
    </w:p>
    <w:p w:rsidR="00000000" w:rsidRDefault="00DF6F1F">
      <w:pPr>
        <w:widowControl w:val="0"/>
        <w:ind w:firstLine="567"/>
        <w:jc w:val="right"/>
        <w:rPr>
          <w:sz w:val="24"/>
          <w:szCs w:val="24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8"/>
        <w:gridCol w:w="3466"/>
      </w:tblGrid>
      <w:tr w:rsidR="00000000">
        <w:trPr>
          <w:trHeight w:val="149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качества и телосложение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влияния</w:t>
            </w:r>
          </w:p>
        </w:tc>
      </w:tr>
      <w:tr w:rsidR="00000000">
        <w:trPr>
          <w:trHeight w:val="149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способности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rPr>
          <w:trHeight w:val="149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Мышечная сила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rPr>
          <w:trHeight w:val="149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Вестибулярная устойчивость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rPr>
          <w:trHeight w:val="149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Выносливость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rPr>
          <w:trHeight w:val="149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Гибкость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rPr>
          <w:trHeight w:val="149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Координационные способности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rPr>
          <w:trHeight w:val="149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Телослож</w:t>
            </w:r>
            <w:r>
              <w:rPr>
                <w:sz w:val="24"/>
                <w:szCs w:val="24"/>
              </w:rPr>
              <w:t xml:space="preserve">ение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00000" w:rsidRDefault="00DF6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000000" w:rsidRDefault="00DF6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значительное влияние;</w:t>
      </w:r>
    </w:p>
    <w:p w:rsidR="00000000" w:rsidRDefault="00DF6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среднее влияние;</w:t>
      </w:r>
    </w:p>
    <w:p w:rsidR="00000000" w:rsidRDefault="00DF6F1F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незначительное влияние.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Система спортивного отбора включает: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массовый просмотр и тестирование юношей и девушек с целью ориентирования их на занятия спортом;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отбор пер</w:t>
      </w:r>
      <w:r>
        <w:rPr>
          <w:sz w:val="28"/>
          <w:szCs w:val="28"/>
        </w:rPr>
        <w:t xml:space="preserve">спективных обучающихся для комплектования групп спортивной подготовки по виду спорта велоспорт-шоссе; </w:t>
      </w:r>
    </w:p>
    <w:p w:rsidR="00000000" w:rsidRDefault="00DF6F1F">
      <w:pPr>
        <w:suppressAutoHyphens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в) просмотр и отбор перспективных обучающихся на соревнованиях.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На этап начальной подготовки зачисляются обучающиеся общеобразовательных школ, желающие з</w:t>
      </w:r>
      <w:r>
        <w:rPr>
          <w:kern w:val="1"/>
          <w:sz w:val="28"/>
          <w:szCs w:val="28"/>
        </w:rPr>
        <w:t>аниматься спортом и имеющие письменное разрешение врача-педиатра. На этапе начальной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</w:t>
      </w:r>
      <w:r>
        <w:rPr>
          <w:kern w:val="1"/>
          <w:sz w:val="28"/>
          <w:szCs w:val="28"/>
        </w:rPr>
        <w:t>о вида спорта, выбор спортивной специализации и выполнение нормативов по общей физической и специальной физической подготовке для зачисления на тренировочный этап (этап спортивной специализации).</w:t>
      </w:r>
      <w:r>
        <w:rPr>
          <w:sz w:val="28"/>
          <w:szCs w:val="28"/>
        </w:rPr>
        <w:t xml:space="preserve">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Специфической особенностью тренировочных занятий в группах </w:t>
      </w:r>
      <w:r>
        <w:rPr>
          <w:sz w:val="28"/>
          <w:szCs w:val="28"/>
        </w:rPr>
        <w:t>начальной подготовки по велоспорту на шоссе является содействие нормальному физическому развитию, укреплению здоровья и изучению техники избранного вида спорта, совершенствование форм и функций организма, формирование двигательных навыков, умений и связанн</w:t>
      </w:r>
      <w:r>
        <w:rPr>
          <w:sz w:val="28"/>
          <w:szCs w:val="28"/>
        </w:rPr>
        <w:t xml:space="preserve">ых с ними знаний. Занятия в этих группах направлены на общее физическое развитие обучающихся, а также нравственных, эстетических качеств. </w:t>
      </w:r>
    </w:p>
    <w:p w:rsidR="00000000" w:rsidRDefault="00DF6F1F">
      <w:pPr>
        <w:suppressAutoHyphens/>
        <w:autoSpaceDE/>
        <w:ind w:firstLine="709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sz w:val="28"/>
          <w:szCs w:val="28"/>
        </w:rPr>
        <w:t>При занятиях в группах начальной подготовки необходимы: доброжелательность тренера-преподавателя, активность и эмоцио</w:t>
      </w:r>
      <w:r>
        <w:rPr>
          <w:sz w:val="28"/>
          <w:szCs w:val="28"/>
        </w:rPr>
        <w:t>нальный настрой обучающихся, доброжелательная и активная среда. Тренеру-преподавателю очень важно формировать у обучающихся установку на наблюдение и мышление.</w:t>
      </w:r>
    </w:p>
    <w:p w:rsidR="00000000" w:rsidRDefault="00DF6F1F">
      <w:pPr>
        <w:suppressAutoHyphens/>
        <w:autoSpaceDE/>
        <w:ind w:firstLine="709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Задачи</w:t>
      </w:r>
      <w:r>
        <w:rPr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>и преимущественная направленность тренировочного процесса</w:t>
      </w:r>
      <w:r>
        <w:rPr>
          <w:kern w:val="1"/>
          <w:sz w:val="28"/>
          <w:szCs w:val="28"/>
        </w:rPr>
        <w:t xml:space="preserve"> этапа начальной подготовки</w:t>
      </w:r>
      <w:r>
        <w:rPr>
          <w:color w:val="000000"/>
          <w:kern w:val="1"/>
          <w:sz w:val="28"/>
          <w:szCs w:val="28"/>
        </w:rPr>
        <w:t>:</w:t>
      </w:r>
    </w:p>
    <w:p w:rsidR="00000000" w:rsidRDefault="00DF6F1F">
      <w:pPr>
        <w:suppressAutoHyphens/>
        <w:autoSpaceDE/>
        <w:ind w:firstLine="709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у</w:t>
      </w:r>
      <w:r>
        <w:rPr>
          <w:color w:val="000000"/>
          <w:kern w:val="1"/>
          <w:sz w:val="28"/>
          <w:szCs w:val="28"/>
        </w:rPr>
        <w:t>крепление здоровья обучающихся;</w:t>
      </w:r>
    </w:p>
    <w:p w:rsidR="00000000" w:rsidRDefault="00DF6F1F">
      <w:pPr>
        <w:suppressAutoHyphens/>
        <w:autoSpaceDE/>
        <w:ind w:firstLine="709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всестороннее физическое развитие;</w:t>
      </w:r>
    </w:p>
    <w:p w:rsidR="00000000" w:rsidRDefault="00DF6F1F">
      <w:pPr>
        <w:suppressAutoHyphens/>
        <w:autoSpaceDE/>
        <w:ind w:firstLine="709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первоначальное овладение техникой езды на велосипеде;</w:t>
      </w:r>
    </w:p>
    <w:p w:rsidR="00000000" w:rsidRDefault="00DF6F1F">
      <w:pPr>
        <w:suppressAutoHyphens/>
        <w:autoSpaceDE/>
        <w:ind w:firstLine="709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укрепление здоровья, улучшение физического развития;</w:t>
      </w:r>
    </w:p>
    <w:p w:rsidR="00000000" w:rsidRDefault="00DF6F1F">
      <w:pPr>
        <w:suppressAutoHyphens/>
        <w:autoSpaceDE/>
        <w:ind w:firstLine="709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овладение основами техники выполнения физических упражнений;</w:t>
      </w:r>
    </w:p>
    <w:p w:rsidR="00000000" w:rsidRDefault="00DF6F1F">
      <w:pPr>
        <w:suppressAutoHyphens/>
        <w:autoSpaceDE/>
        <w:ind w:firstLine="709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приобретение</w:t>
      </w:r>
      <w:r>
        <w:rPr>
          <w:color w:val="000000"/>
          <w:kern w:val="1"/>
          <w:sz w:val="28"/>
          <w:szCs w:val="28"/>
        </w:rPr>
        <w:t xml:space="preserve"> разносторонней физической подготовленности на основе занятий различными видами спорта;</w:t>
      </w:r>
    </w:p>
    <w:p w:rsidR="00000000" w:rsidRDefault="00DF6F1F">
      <w:pPr>
        <w:suppressAutoHyphens/>
        <w:autoSpaceDE/>
        <w:ind w:firstLine="709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выявление задатков и способностей обучающихся;</w:t>
      </w:r>
    </w:p>
    <w:p w:rsidR="00000000" w:rsidRDefault="00DF6F1F">
      <w:pPr>
        <w:suppressAutoHyphens/>
        <w:autoSpaceDE/>
        <w:ind w:firstLine="709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>- привитие стойкого интереса к занятиям спортом;</w:t>
      </w:r>
    </w:p>
    <w:p w:rsidR="00000000" w:rsidRDefault="00DF6F1F">
      <w:pPr>
        <w:suppressAutoHyphens/>
        <w:autoSpaceDE/>
        <w:ind w:firstLine="709"/>
        <w:textAlignment w:val="baseline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воспитание черт спортивного характера.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групп по</w:t>
      </w:r>
      <w:r>
        <w:rPr>
          <w:sz w:val="28"/>
          <w:szCs w:val="28"/>
        </w:rPr>
        <w:t xml:space="preserve">дготовки по виду спорта велоспорт-шоссе определяется спортивной школой самостоятельно. </w:t>
      </w:r>
    </w:p>
    <w:p w:rsidR="00000000" w:rsidRDefault="00DF6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Обучающимся, не выполнившим предъявляемые Программой требования, предоставляется возможность продолжить обучение на том же этапе спортивной подготовки.</w:t>
      </w:r>
    </w:p>
    <w:p w:rsidR="00000000" w:rsidRDefault="00DF6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специфи</w:t>
      </w:r>
      <w:r>
        <w:rPr>
          <w:rFonts w:ascii="Times New Roman" w:hAnsi="Times New Roman" w:cs="Times New Roman"/>
          <w:sz w:val="28"/>
          <w:szCs w:val="28"/>
        </w:rPr>
        <w:t>ки вида спорта велоспорт-шоссе определяются следующие особенности тренировочного процесса:</w:t>
      </w:r>
    </w:p>
    <w:p w:rsidR="00000000" w:rsidRDefault="00DF6F1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 групп, а также планирование тренировочных занятий (по объему и интенсивности тренировочных нагрузок разной направленности) осуществляются в соответс</w:t>
      </w:r>
      <w:r>
        <w:rPr>
          <w:rFonts w:ascii="Times New Roman" w:hAnsi="Times New Roman" w:cs="Times New Roman"/>
          <w:sz w:val="28"/>
          <w:szCs w:val="28"/>
        </w:rPr>
        <w:t>твии с возрастными особенностями развития;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зависимости от условий и организации занятий, а также условий проведения спортивных соревнований, подготовка по виду спорта велоспорт-шоссе осуществляется на основе обязательного соблюдения необходимых мер без</w:t>
      </w:r>
      <w:r>
        <w:rPr>
          <w:sz w:val="28"/>
          <w:szCs w:val="28"/>
        </w:rPr>
        <w:t>опасности в целях сохранения здоровья обучающихся.</w:t>
      </w:r>
    </w:p>
    <w:p w:rsidR="00000000" w:rsidRDefault="00DF6F1F">
      <w:pPr>
        <w:pStyle w:val="a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</w:t>
      </w:r>
      <w:r>
        <w:rPr>
          <w:sz w:val="28"/>
          <w:szCs w:val="28"/>
        </w:rPr>
        <w:t xml:space="preserve"> спортивной подготовки по виду спорта «Велоспорт-шоссе»</w:t>
      </w:r>
    </w:p>
    <w:p w:rsidR="00000000" w:rsidRDefault="00DF6F1F">
      <w:pPr>
        <w:pStyle w:val="afd"/>
        <w:ind w:firstLine="567"/>
        <w:jc w:val="right"/>
        <w:rPr>
          <w:sz w:val="24"/>
          <w:szCs w:val="24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0"/>
        <w:gridCol w:w="1372"/>
        <w:gridCol w:w="2372"/>
        <w:gridCol w:w="1780"/>
        <w:gridCol w:w="2086"/>
      </w:tblGrid>
      <w:tr w:rsidR="00000000">
        <w:trPr>
          <w:trHeight w:val="36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этапов </w:t>
            </w:r>
          </w:p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годах)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Минимальная наполняемость групп (человек)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Оптимальный количественный состав (</w:t>
            </w:r>
            <w:r>
              <w:rPr>
                <w:sz w:val="24"/>
                <w:szCs w:val="24"/>
              </w:rPr>
              <w:t>человек)</w:t>
            </w:r>
          </w:p>
        </w:tc>
      </w:tr>
      <w:tr w:rsidR="00000000">
        <w:trPr>
          <w:trHeight w:val="148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года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14 - 16</w:t>
            </w:r>
          </w:p>
        </w:tc>
      </w:tr>
      <w:tr w:rsidR="00000000">
        <w:trPr>
          <w:trHeight w:val="154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года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12 - 14</w:t>
            </w:r>
          </w:p>
        </w:tc>
      </w:tr>
    </w:tbl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осуществления многолетней спортивной подготовки велосипедистов на каждом этапе, учитываются следующие показатели: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оптимальный возраст обучающихся для достиж</w:t>
      </w:r>
      <w:r>
        <w:rPr>
          <w:sz w:val="28"/>
          <w:szCs w:val="28"/>
        </w:rPr>
        <w:t xml:space="preserve">ения высоких результатов на каждом этапе многолетней подготовки;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преимущественную направленность тренировок на этапе подготовки;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уровни физической, технической, тактической подготовки которых должны достигнуть обучающиеся на каждом из этапов многолет</w:t>
      </w:r>
      <w:r>
        <w:rPr>
          <w:sz w:val="28"/>
          <w:szCs w:val="28"/>
        </w:rPr>
        <w:t xml:space="preserve">ней подготовки на шоссе;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допустимые объемы тренировочной и соревновательной нагрузки на каждом из этапов многолетней подготовки велосипедистов на шоссе;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комплексы средств, методов, организационных форм подготовки по видам и дисциплинам велосипедного </w:t>
      </w:r>
      <w:r>
        <w:rPr>
          <w:sz w:val="28"/>
          <w:szCs w:val="28"/>
        </w:rPr>
        <w:t xml:space="preserve">спорта на каждом этапе многолетней подготовки;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контрольно-переводные нормативы (нормативы общей физической и специальной физической подготовки) на этапах многолетней подготовки;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участия в соревнованиях.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Возрастные особенности физичес</w:t>
      </w:r>
      <w:r>
        <w:rPr>
          <w:sz w:val="28"/>
          <w:szCs w:val="28"/>
        </w:rPr>
        <w:t>кого развития и функциональной подготовленности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развития организм человека претерпевает закономерные морфофункциональные изменения. Многочисленные исследования онтогенеза позволили выявить определенную гетерохронность в формировании различных ор</w:t>
      </w:r>
      <w:r>
        <w:rPr>
          <w:sz w:val="28"/>
          <w:szCs w:val="28"/>
        </w:rPr>
        <w:t>ганов и систем организма, характерную для различных периодов. Возрастные особенности биологического созревания различных функциональных систем сказываются на эффективности обучения технике двигательных действий и совершенствовании физических качеств.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</w:t>
      </w:r>
      <w:r>
        <w:rPr>
          <w:sz w:val="28"/>
          <w:szCs w:val="28"/>
        </w:rPr>
        <w:t xml:space="preserve">огическая практика многократно показала, что эффект обучения, кроме других факторов, зависит от возраста обучаемых. В детском возрасте значительно легче, чем во взрослом, научить человека ездить на велосипеде, плавать, выполнять акробатические упражнения, </w:t>
      </w:r>
      <w:r>
        <w:rPr>
          <w:sz w:val="28"/>
          <w:szCs w:val="28"/>
        </w:rPr>
        <w:t xml:space="preserve">поскольку в эти годы активно развиваются функциональные системы организма, обеспечивающие проявление координационных возможностей, и одновременно мало еще выражены защитные реакции, связанные с чувством страха. Зависимость между возрастом и эффективностью </w:t>
      </w:r>
      <w:r>
        <w:rPr>
          <w:sz w:val="28"/>
          <w:szCs w:val="28"/>
        </w:rPr>
        <w:t>обучения меняется по мере чередования в онтогенезе периодов, отличающихся различным уровнем «обучаемости», восприимчивости к тренировочным воздействиям и переработке информации. Такая же закономерность прослеживается и в отношении совершенствования двигате</w:t>
      </w:r>
      <w:r>
        <w:rPr>
          <w:sz w:val="28"/>
          <w:szCs w:val="28"/>
        </w:rPr>
        <w:t>льных (физических) качеств.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периоды, когда специфические тренировочные воздействия на организм человека вызывают повышенную ответную реакцию, обеспечивающую значительные темпы роста тренируемой функции, получили название «сенситивных» (или «крит</w:t>
      </w:r>
      <w:r>
        <w:rPr>
          <w:sz w:val="28"/>
          <w:szCs w:val="28"/>
        </w:rPr>
        <w:t>ических») периодов.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процессе многолетней подготовки велосипедиста не использовать периоды, особо благоприятные для совершенствования двигательных качеств, то возместить потерянное оказывается часто невозможным.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возрастные границы «сенсити</w:t>
      </w:r>
      <w:r>
        <w:rPr>
          <w:sz w:val="28"/>
          <w:szCs w:val="28"/>
        </w:rPr>
        <w:t>вных» периодов, ориентируясь только на календарный (паспортный) возраст, бывает трудно, поэтому рекомендуется учитывать еще и биологический возраст. Биологический возраст определяют по уровню физиологического развития, двигательным возможностям детей, стад</w:t>
      </w:r>
      <w:r>
        <w:rPr>
          <w:sz w:val="28"/>
          <w:szCs w:val="28"/>
        </w:rPr>
        <w:t>ии полового созревания и степени окостенения скелета (то есть замены хрящевой ткани костной). Календарный возраст может значительно отличаться от биологического.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двигательные качества достигают своего максимального развития в различном возрасте в</w:t>
      </w:r>
      <w:r>
        <w:rPr>
          <w:sz w:val="28"/>
          <w:szCs w:val="28"/>
        </w:rPr>
        <w:t xml:space="preserve"> зависимости от темпов созревания функциональных систем, обеспечивающих их проявление. С этим фактором в значительной степени связан оптимальный возраст начала занятий велосипедным спортом, преимущественная направленность тренировочных воздействий на начал</w:t>
      </w:r>
      <w:r>
        <w:rPr>
          <w:sz w:val="28"/>
          <w:szCs w:val="28"/>
        </w:rPr>
        <w:t>ьных этапах многолетней подготовки, а также ориентировочные границы высших достижений.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Выраженный прогресс в совершенствовании координационных способностей и гибкости связан с возрастом 6-10 лет и достигает максимума к 14-15 годам у девушек и на 1-2 года п</w:t>
      </w:r>
      <w:r>
        <w:rPr>
          <w:sz w:val="28"/>
          <w:szCs w:val="28"/>
        </w:rPr>
        <w:t>озже - у юношей.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прирост быстроты под влиянием тренировочных воздействий происходит в возрасте 9-12 лет, а к 13-15 годам по ряду своих проявлений достигает максимума. По данным специалистов максимальная частота движений при педалировании (без на</w:t>
      </w:r>
      <w:r>
        <w:rPr>
          <w:sz w:val="28"/>
          <w:szCs w:val="28"/>
        </w:rPr>
        <w:t>грузки) повышается у мальчиков и девочек до 13 лет. В этот период преимущество тренированных детей перед нетренированными особенно велико. Если в этом возрасте не уделять внимание совершенствованию быстроты, то в последующие годы возникшее отставание трудн</w:t>
      </w:r>
      <w:r>
        <w:rPr>
          <w:sz w:val="28"/>
          <w:szCs w:val="28"/>
        </w:rPr>
        <w:t>о ликвидировать.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Силовые способности юных велосипедистов тесно связаны с ростом костной и мышечной ткани, развитием суставно-связочного аппарата. Наибольший прирост силы отдельных мышц происходит в период от 14 до 17 лет. В целом выраженная тенденция к улу</w:t>
      </w:r>
      <w:r>
        <w:rPr>
          <w:sz w:val="28"/>
          <w:szCs w:val="28"/>
        </w:rPr>
        <w:t>чшению показателей мышечной силы и выносливости в велосипедном спорте может сохраняться до 25-30 и более лет.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возрастного развития двигательных качеств является разнонаправленность их изменения в период полового созревания. Скоростно-силовые к</w:t>
      </w:r>
      <w:r>
        <w:rPr>
          <w:sz w:val="28"/>
          <w:szCs w:val="28"/>
        </w:rPr>
        <w:t>ачества в этот период растут интенсивно, а координационные качества (в частности, точность дифференцирования и воспроизведения усилий) могут даже снизиться. Происходит это в связи с наблюдающейся в этот период гормональной перестройкой в организме подростк</w:t>
      </w:r>
      <w:r>
        <w:rPr>
          <w:sz w:val="28"/>
          <w:szCs w:val="28"/>
        </w:rPr>
        <w:t>ов, которая приводит к росту возбудимости и к увеличению подвижности нервных процессов.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также учитывать и анатомо-морфологические изменения, происходящие в этот период в организме. Увеличение длины тела и конечностей приводит к изменению биомеханич</w:t>
      </w:r>
      <w:r>
        <w:rPr>
          <w:sz w:val="28"/>
          <w:szCs w:val="28"/>
        </w:rPr>
        <w:t>еской структуры движений, требует выработки новых координации, что сопровождается ухудшением соразмерности и согласованности движений. Так, например, снижение скоростно-силовых показателей у девушек 15-17 лет объясняется тем, что, с одной стороны, приостан</w:t>
      </w:r>
      <w:r>
        <w:rPr>
          <w:sz w:val="28"/>
          <w:szCs w:val="28"/>
        </w:rPr>
        <w:t>авливается рост быстроты движений, а с другой – нарастает вес, причем в значительной мере за счет пассивной массы – жира. Это приводит к уменьшению относительной силы у девушек.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начальной подготовки совпадает с пубертатным </w:t>
      </w:r>
      <w:r>
        <w:rPr>
          <w:iCs/>
          <w:sz w:val="28"/>
          <w:szCs w:val="28"/>
        </w:rPr>
        <w:t xml:space="preserve">(лат. </w:t>
      </w:r>
      <w:r>
        <w:rPr>
          <w:sz w:val="28"/>
          <w:szCs w:val="28"/>
        </w:rPr>
        <w:t>pubertas) периодом, об</w:t>
      </w:r>
      <w:r>
        <w:rPr>
          <w:sz w:val="28"/>
          <w:szCs w:val="28"/>
        </w:rPr>
        <w:t>условленным бурным развитием организма (увеличением длины и массы тела, гормональными изменениями). В этот период, растущий организм велосипедиста испытывает, помимо тренировочной, большую возрастную «биологическую нагрузку». Следовательно, параметры трени</w:t>
      </w:r>
      <w:r>
        <w:rPr>
          <w:sz w:val="28"/>
          <w:szCs w:val="28"/>
        </w:rPr>
        <w:t>ровочных воздействий должны строго дозироваться с учетом индивидуальных темпов развития организма. Совершенствование двигательных качеств велосипедистов должно идти по пути содействия их естественному развитию.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Уделяя внимание быстроте, координационным спо</w:t>
      </w:r>
      <w:r>
        <w:rPr>
          <w:sz w:val="28"/>
          <w:szCs w:val="28"/>
        </w:rPr>
        <w:t xml:space="preserve">собностям, нельзя забывать и о совершенствовании выносливости – двигательного качества, </w:t>
      </w:r>
      <w:r>
        <w:rPr>
          <w:sz w:val="28"/>
          <w:szCs w:val="28"/>
        </w:rPr>
        <w:lastRenderedPageBreak/>
        <w:t>необходимого велосипедистам различных специализаций. Часто дети и подростки слишком поздно приобщаются к тренировочным нагрузкам, направленным на повышение уровня вынос</w:t>
      </w:r>
      <w:r>
        <w:rPr>
          <w:sz w:val="28"/>
          <w:szCs w:val="28"/>
        </w:rPr>
        <w:t>ливости. Это наносит значительный ущерб всестороннему физическому развитию ребенка, не позволяя постепенно подвести организм к большим тренировочным нагрузкам на последующих этапах многолетней подготовки.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начальной спортивной подготовки уже следуе</w:t>
      </w:r>
      <w:r>
        <w:rPr>
          <w:sz w:val="28"/>
          <w:szCs w:val="28"/>
        </w:rPr>
        <w:t>т уделять необходимое внимание развитию мышечной силы, укреплению мышц двигательного аппарата юных велосипедистов. Упражнения, содействующие развитию силы, должны сопровождаться строго нормированными напряжениями, исключающими натуживание и значительные по</w:t>
      </w:r>
      <w:r>
        <w:rPr>
          <w:sz w:val="28"/>
          <w:szCs w:val="28"/>
        </w:rPr>
        <w:t xml:space="preserve"> длительности напряжения. Обычно у детей слабо развиты мышцы живота, тазового дна, мышцы задней поверхности бедра, приводящие мышцы ног, мышцы плечевого пояса.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Существенная роль на этом этапе отводится средствам общефизической подготовки. Снижение эффектив</w:t>
      </w:r>
      <w:r>
        <w:rPr>
          <w:sz w:val="28"/>
          <w:szCs w:val="28"/>
        </w:rPr>
        <w:t xml:space="preserve">ности средств общей подготовки и обусловленное этим изменение соотношения средств общефизической подготовки и специально физической подготовки в пользу последних является одним из признаков завершения этапа начальной подготовки. Одной из центральных задач </w:t>
      </w:r>
      <w:r>
        <w:rPr>
          <w:sz w:val="28"/>
          <w:szCs w:val="28"/>
        </w:rPr>
        <w:t xml:space="preserve">этапа начальной спортивной подготовки является овладение базовыми элементами техники велосипедного спорта. Необходимо стремиться к тому, чтобы сразу обучать начинающих велосипедистов основам рациональной техники, расширять запас разнообразных двигательных </w:t>
      </w:r>
      <w:r>
        <w:rPr>
          <w:sz w:val="28"/>
          <w:szCs w:val="28"/>
        </w:rPr>
        <w:t>навыков и умений. В последующем это обеспечит успешное совершенствование спортивной техники в виде спорта велоспорт-шоссе.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и объемы реализации Программы</w:t>
      </w:r>
    </w:p>
    <w:p w:rsidR="00000000" w:rsidRDefault="00DF6F1F">
      <w:pPr>
        <w:suppressAutoHyphens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Тренировочный процесс проводится в соответствии с требованиями Программы, кругло</w:t>
      </w:r>
      <w:r>
        <w:rPr>
          <w:sz w:val="28"/>
          <w:szCs w:val="28"/>
        </w:rPr>
        <w:t xml:space="preserve">годично, с применением новейших методик, технических средств обучения и контроля, тренажерных устройств и восстановительных мероприятий, при строгом соблюдении мер безопасности во время занятий.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Основными формами осуществления тренировочного процесса явля</w:t>
      </w:r>
      <w:r>
        <w:rPr>
          <w:iCs/>
          <w:sz w:val="28"/>
          <w:szCs w:val="28"/>
        </w:rPr>
        <w:t xml:space="preserve">ются: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тренировочные занятия с группой (подгруппой), сформированной с учетом избранного вида спорта, возрастных и гендерных особенностей обучающихся;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тренировочные занятия, проводимые согласно учебным планам с одним или несколькими обуча</w:t>
      </w:r>
      <w:r>
        <w:rPr>
          <w:sz w:val="28"/>
          <w:szCs w:val="28"/>
        </w:rPr>
        <w:t>ющимися, объединенными для подготовки к выступлению на спортивных соревнованиях в пару, группу или экипаж;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работа обучающихся;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тренировочные сборы;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спортивных соревнованиях и иных мероприятиях;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инструкторская и судейская п</w:t>
      </w:r>
      <w:r>
        <w:rPr>
          <w:sz w:val="28"/>
          <w:szCs w:val="28"/>
        </w:rPr>
        <w:t>рактика;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медико-восстановительные мероприятия;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и итоговая аттестация обучающихся.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тренировочных занятий утверждается приказом директора спортивной школы после согласования с тренерско-преподавательским составом в целях установл</w:t>
      </w:r>
      <w:r>
        <w:rPr>
          <w:sz w:val="28"/>
          <w:szCs w:val="28"/>
        </w:rPr>
        <w:t>ения более благоприятного режима тренировок, отдыха обучающихся.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Соревнования различного ранга являются обязательной частью всей системы подготовки. Исходя из различной значимости результатов выступлений на соревнованиях и степени их воздействия на психиче</w:t>
      </w:r>
      <w:r>
        <w:rPr>
          <w:sz w:val="28"/>
          <w:szCs w:val="28"/>
        </w:rPr>
        <w:t>скую и двигательную сферы обучающихся, определяется ранг соревнований по значимости, месту в годичном тренировочном процессе, уровню квалификации участников и соответственно планируется тренировочный процесс. Это позволяет оптимизировать достижение и подде</w:t>
      </w:r>
      <w:r>
        <w:rPr>
          <w:sz w:val="28"/>
          <w:szCs w:val="28"/>
        </w:rPr>
        <w:t>ржание спортивной формы, избежать психологических травм, ускоряет психоэмоциональное восстановление после соревнований.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Планируемые показатели соревновательной деятельности по виду спорта «Велоспорт-шоссе»</w:t>
      </w:r>
    </w:p>
    <w:p w:rsidR="00000000" w:rsidRDefault="00DF6F1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8"/>
          <w:szCs w:val="28"/>
        </w:rPr>
        <w:t>Таблица 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6"/>
        <w:gridCol w:w="2946"/>
        <w:gridCol w:w="2956"/>
      </w:tblGrid>
      <w:tr w:rsidR="00000000">
        <w:trPr>
          <w:trHeight w:val="131"/>
        </w:trPr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соревнований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 и периоды сп</w:t>
            </w:r>
            <w:r>
              <w:rPr>
                <w:bCs/>
                <w:sz w:val="24"/>
                <w:szCs w:val="24"/>
              </w:rPr>
              <w:t>ортивной подготовки</w:t>
            </w:r>
          </w:p>
        </w:tc>
      </w:tr>
      <w:tr w:rsidR="00000000">
        <w:trPr>
          <w:trHeight w:val="224"/>
        </w:trPr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000000">
        <w:trPr>
          <w:trHeight w:val="223"/>
        </w:trPr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Свыше года</w:t>
            </w:r>
          </w:p>
        </w:tc>
      </w:tr>
      <w:tr w:rsidR="00000000">
        <w:trPr>
          <w:trHeight w:val="172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5-10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10-15</w:t>
            </w:r>
          </w:p>
        </w:tc>
      </w:tr>
      <w:tr w:rsidR="00000000">
        <w:trPr>
          <w:trHeight w:val="23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Отборочные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10-15</w:t>
            </w:r>
          </w:p>
        </w:tc>
      </w:tr>
      <w:tr w:rsidR="00000000">
        <w:trPr>
          <w:trHeight w:val="122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1-3</w:t>
            </w:r>
          </w:p>
        </w:tc>
      </w:tr>
    </w:tbl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Требования к участию обучающихся в спортивных соревнованиях: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возраста и пола участника положению (регламенту) </w:t>
      </w:r>
      <w:r>
        <w:rPr>
          <w:sz w:val="28"/>
          <w:szCs w:val="28"/>
        </w:rPr>
        <w:t xml:space="preserve">об официальных спортивных соревнованиях и правилам вида спорта велоспорт-шоссе;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уровня спортивной квалификации участника положению (регламенту) об официальных соревнованиях согласно Единой всероссийской спортивной классификации и правилам в</w:t>
      </w:r>
      <w:r>
        <w:rPr>
          <w:sz w:val="28"/>
          <w:szCs w:val="28"/>
        </w:rPr>
        <w:t xml:space="preserve">ида спорта велоспорт-шоссе;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подготовки;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предварительного соревновательного отбора;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соответствующего медицинского заключения о допуске к участию в спортивных соревнованиях;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общероссийских антидопин</w:t>
      </w:r>
      <w:r>
        <w:rPr>
          <w:sz w:val="28"/>
          <w:szCs w:val="28"/>
        </w:rPr>
        <w:t xml:space="preserve">говых правил и антидопинговых правил, утверждённых международными антидопинговыми организациями.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направляются спортивной школой на спортивные соревнования в соответствии с календарем спортивно-массовых мероприятий. 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Непрерывность освоения обуч</w:t>
      </w:r>
      <w:r>
        <w:rPr>
          <w:sz w:val="28"/>
          <w:szCs w:val="28"/>
        </w:rPr>
        <w:t>ающимися Программы в каникулярный период обеспечивается следующим образом: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физкультурно-спортивных или спортивно-оздоровительных лагерях (центрах), в спортивно-образовательных центрах;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участием обучающихся в тренировочных сборах;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самостоятельная ра</w:t>
      </w:r>
      <w:r>
        <w:rPr>
          <w:bCs/>
          <w:sz w:val="28"/>
          <w:szCs w:val="28"/>
        </w:rPr>
        <w:t>бота обучающихся.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Для обеспечения круглогодичности спортивной подготовки, подготовки к спортивным соревнованиям и активного отдыха (восстановления) обучающихся организуются тренировочные сборы, являющиеся составной частью (продолжением) тренировочного проц</w:t>
      </w:r>
      <w:r>
        <w:rPr>
          <w:bCs/>
          <w:sz w:val="28"/>
          <w:szCs w:val="28"/>
        </w:rPr>
        <w:t>есса в соответствии с перечнем тренировочных сборов.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bookmarkStart w:id="0" w:name="Par552"/>
      <w:bookmarkEnd w:id="0"/>
      <w:r>
        <w:rPr>
          <w:sz w:val="28"/>
          <w:szCs w:val="28"/>
        </w:rPr>
        <w:t>2.8. Перечень тренировочных сборов</w:t>
      </w:r>
    </w:p>
    <w:p w:rsidR="00000000" w:rsidRDefault="00DF6F1F">
      <w:pPr>
        <w:suppressAutoHyphens/>
        <w:ind w:firstLine="567"/>
        <w:jc w:val="right"/>
        <w:rPr>
          <w:sz w:val="24"/>
          <w:szCs w:val="24"/>
        </w:rPr>
      </w:pPr>
      <w:r>
        <w:rPr>
          <w:bCs/>
          <w:sz w:val="28"/>
          <w:szCs w:val="28"/>
        </w:rPr>
        <w:t>Таблица 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6"/>
        <w:gridCol w:w="3612"/>
        <w:gridCol w:w="2410"/>
        <w:gridCol w:w="2561"/>
      </w:tblGrid>
      <w:tr w:rsidR="00000000">
        <w:trPr>
          <w:trHeight w:val="619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тренировочных сборов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продолжительность сборов на этапе спортивной подготовки (количество дней)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Оптимальное число участников сбора</w:t>
            </w:r>
          </w:p>
        </w:tc>
      </w:tr>
      <w:tr w:rsidR="00000000">
        <w:trPr>
          <w:trHeight w:val="32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snapToGrid w:val="0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snapToGrid w:val="0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</w:t>
            </w:r>
            <w:r>
              <w:rPr>
                <w:bCs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snapToGrid w:val="0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215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Специальные тренировочные сборы</w:t>
            </w:r>
          </w:p>
        </w:tc>
      </w:tr>
      <w:tr w:rsidR="00000000">
        <w:trPr>
          <w:trHeight w:val="13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сборы в каникулярный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 дня подряд и не более двух сборов в год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suppressAutoHyphens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Обучающиеся спортивной школы на данном этапе подготовки </w:t>
            </w:r>
          </w:p>
        </w:tc>
      </w:tr>
    </w:tbl>
    <w:p w:rsidR="00000000" w:rsidRDefault="00DF6F1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Навыки в других видах спорта, способствующ</w:t>
      </w:r>
      <w:r>
        <w:rPr>
          <w:sz w:val="28"/>
          <w:szCs w:val="28"/>
        </w:rPr>
        <w:t>ие повышению профессионального мастерства в велоспорт-шоссе</w:t>
      </w:r>
    </w:p>
    <w:p w:rsidR="00000000" w:rsidRDefault="00DF6F1F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спортивной педагогике имеются различные подходы к группированию видов спорта по их воздействию на организм человека, на развитие и формирование психофизических качеств. Такое группирование, коне</w:t>
      </w:r>
      <w:r>
        <w:rPr>
          <w:sz w:val="28"/>
          <w:szCs w:val="28"/>
        </w:rPr>
        <w:t>чно, весьма условно, так как ни один вид спорта, ни одна система физических упражнений не воздействует на человека однопланово, не развивает какое-либо одно физическое качество в "чистом" виде. Однако подобные группировки позволяют объединить различные вид</w:t>
      </w:r>
      <w:r>
        <w:rPr>
          <w:sz w:val="28"/>
          <w:szCs w:val="28"/>
        </w:rPr>
        <w:t>ы спорта, системы физических упражнений по их ведущему признаку и дать им единую развернутую характеристику, необходимую при индивидуальном выборе вида спорта или системы физических упражнений.  Проблема акцентированного воспитания и совершенствования осно</w:t>
      </w:r>
      <w:r>
        <w:rPr>
          <w:sz w:val="28"/>
          <w:szCs w:val="28"/>
        </w:rPr>
        <w:t xml:space="preserve">вных физических качеств – выносливости, силы, быстроты, гибкости, ловкости - менее сложна на начальных этапах систематических занятий велоспортом, так как в этот период у новичков, как правило, одновременно улучшаются все эти качества. Не случайно на этой </w:t>
      </w:r>
      <w:r>
        <w:rPr>
          <w:sz w:val="28"/>
          <w:szCs w:val="28"/>
        </w:rPr>
        <w:t>стадии подготовки наибольший эффект дает комплексный метод тренировки, то есть общефизическая подготовка. Однако, по мере повышения тренированности в каком-либо отдельном физическом качестве, с постепенным повышением спортивной квалификации от новичка до р</w:t>
      </w:r>
      <w:r>
        <w:rPr>
          <w:sz w:val="28"/>
          <w:szCs w:val="28"/>
        </w:rPr>
        <w:t>азрядника величина взаимного положительного эффекта («переноса») постепенно уменьшается. При высоком уровне подготовленности развитие одного физического качества начинает тормозить развитие другого.</w:t>
      </w:r>
    </w:p>
    <w:p w:rsidR="00000000" w:rsidRDefault="00DF6F1F">
      <w:pPr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Развитие физических качеств (выносливости, силы, быстроты</w:t>
      </w:r>
      <w:r>
        <w:rPr>
          <w:bCs/>
          <w:sz w:val="28"/>
          <w:szCs w:val="28"/>
        </w:rPr>
        <w:t>, гибкости, ловкости) – неотъемлемая часть тренировочного процесса велосипедиста.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1). Виды спорта, преимущественно развивающие выносливость</w:t>
      </w:r>
      <w:r>
        <w:rPr>
          <w:sz w:val="28"/>
          <w:szCs w:val="28"/>
        </w:rPr>
        <w:t xml:space="preserve">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выносливости в процессе спортивной тренировки – одно из действенных средств достижения высокой работосп</w:t>
      </w:r>
      <w:r>
        <w:rPr>
          <w:sz w:val="28"/>
          <w:szCs w:val="28"/>
        </w:rPr>
        <w:t>особности, которая основана на устойчивости центральной нервной системы и ряда функциональных систем организма к утомлению.</w:t>
      </w:r>
      <w:bookmarkStart w:id="1" w:name="323"/>
      <w:bookmarkEnd w:id="1"/>
      <w:r>
        <w:rPr>
          <w:sz w:val="28"/>
          <w:szCs w:val="28"/>
        </w:rPr>
        <w:t xml:space="preserve"> К видам спорта, акцентированно развивающим общую выносливость, можно отнести все циклические виды спорта, в которых физическая нагру</w:t>
      </w:r>
      <w:r>
        <w:rPr>
          <w:sz w:val="28"/>
          <w:szCs w:val="28"/>
        </w:rPr>
        <w:t xml:space="preserve">зка продолжается сравнительно долгое время на фоне преимущественного повышения аэробного (кислородного) обмена в организме человека: </w:t>
      </w:r>
      <w:r>
        <w:rPr>
          <w:iCs/>
          <w:sz w:val="28"/>
          <w:szCs w:val="28"/>
        </w:rPr>
        <w:t>спортивная ходьба, бег на средние, длинные и сверхдлинные дистанции, велосипедный спорт</w:t>
      </w:r>
      <w:r>
        <w:rPr>
          <w:sz w:val="28"/>
          <w:szCs w:val="28"/>
        </w:rPr>
        <w:t xml:space="preserve"> (шоссейные гонки, кросс, группа кла</w:t>
      </w:r>
      <w:r>
        <w:rPr>
          <w:sz w:val="28"/>
          <w:szCs w:val="28"/>
        </w:rPr>
        <w:t>ссических дистанций на треке)</w:t>
      </w:r>
      <w:r>
        <w:rPr>
          <w:iCs/>
          <w:sz w:val="28"/>
          <w:szCs w:val="28"/>
        </w:rPr>
        <w:t>, плавание, спортивное ориентирование</w:t>
      </w:r>
      <w:r>
        <w:rPr>
          <w:sz w:val="28"/>
          <w:szCs w:val="28"/>
        </w:rPr>
        <w:t>.</w:t>
      </w:r>
    </w:p>
    <w:p w:rsidR="00000000" w:rsidRDefault="00DF6F1F">
      <w:pPr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Высокий уровень общей выносливости – одно из главных свидетельств отличного здоровья человека. С помощью регулярных занятий видами спорта, развивающими общую выносливость, можно в значител</w:t>
      </w:r>
      <w:r>
        <w:rPr>
          <w:sz w:val="28"/>
          <w:szCs w:val="28"/>
        </w:rPr>
        <w:t xml:space="preserve">ьной мере улучшить отдельные показатели физического развития: увеличить экскурсию грудной клетки и жизненную емкость легких, значительно уменьшить жировую прослойку, то есть лишнюю массу тела. 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2). Характеристика видов спорта, преимущественно развивающих </w:t>
      </w:r>
      <w:r>
        <w:rPr>
          <w:bCs/>
          <w:iCs/>
          <w:sz w:val="28"/>
          <w:szCs w:val="28"/>
        </w:rPr>
        <w:t>силу и скоростно-силовые качества</w:t>
      </w:r>
      <w:r>
        <w:rPr>
          <w:sz w:val="28"/>
          <w:szCs w:val="28"/>
        </w:rPr>
        <w:t xml:space="preserve">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различных видах спорта, в жизненных ситуациях сила может проявиться по-разному, в сочетаниях с другими физическими качествами. Поэтому об отдельных проявлениях силовых качеств говорят: абсолютная сила, относительная си</w:t>
      </w:r>
      <w:r>
        <w:rPr>
          <w:sz w:val="28"/>
          <w:szCs w:val="28"/>
        </w:rPr>
        <w:t xml:space="preserve">ла, силовая выносливость, скоростно-силовые качества. За каждым из этих качеств стоят определенные виды спорта, различные методы развития силовых качеств, разные цели в достижении спортивных, трудовых и жизненных задач.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спорта, в котором упражнения вы</w:t>
      </w:r>
      <w:r>
        <w:rPr>
          <w:sz w:val="28"/>
          <w:szCs w:val="28"/>
        </w:rPr>
        <w:t xml:space="preserve">полняются с максимальным мышечным напряжением при поднимании возможно больших тяжестей, – </w:t>
      </w:r>
      <w:r>
        <w:rPr>
          <w:iCs/>
          <w:sz w:val="28"/>
          <w:szCs w:val="28"/>
        </w:rPr>
        <w:t>тяжелая атлетика</w:t>
      </w:r>
      <w:r>
        <w:rPr>
          <w:sz w:val="28"/>
          <w:szCs w:val="28"/>
        </w:rPr>
        <w:t xml:space="preserve">. Для этого применяются динамические и изометрические тренировочные упражнения со значительными мышечными напряжениями.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упражнений с разнообр</w:t>
      </w:r>
      <w:r>
        <w:rPr>
          <w:sz w:val="28"/>
          <w:szCs w:val="28"/>
        </w:rPr>
        <w:t xml:space="preserve">азными отягощениями – </w:t>
      </w:r>
      <w:r>
        <w:rPr>
          <w:iCs/>
          <w:sz w:val="28"/>
          <w:szCs w:val="28"/>
        </w:rPr>
        <w:t>атлетическая гимнастика</w:t>
      </w:r>
      <w:r>
        <w:rPr>
          <w:sz w:val="28"/>
          <w:szCs w:val="28"/>
        </w:rPr>
        <w:t>. Атлетическая гимнастика позволяет избирательно увеличивать массу отдельных групп мышц, что приводит к росту их силы и силовой выносливости, к совершенствованию телосложения. Следует отметить неодинаковый приро</w:t>
      </w:r>
      <w:r>
        <w:rPr>
          <w:sz w:val="28"/>
          <w:szCs w:val="28"/>
        </w:rPr>
        <w:t xml:space="preserve">ст массы мышечных групп у людей разного типа телосложения. </w:t>
      </w:r>
    </w:p>
    <w:p w:rsidR="00000000" w:rsidRDefault="00DF6F1F">
      <w:pPr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Особую группу составляют виды спорта, связанные с развитием скоростно-силовых качеств. Это </w:t>
      </w:r>
      <w:r>
        <w:rPr>
          <w:iCs/>
          <w:sz w:val="28"/>
          <w:szCs w:val="28"/>
        </w:rPr>
        <w:t>легкоатлетические метания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толкание ядра и прыжки</w:t>
      </w:r>
      <w:r>
        <w:rPr>
          <w:sz w:val="28"/>
          <w:szCs w:val="28"/>
        </w:rPr>
        <w:t>. В этих видах спорта, подготовка включает большой объем</w:t>
      </w:r>
      <w:r>
        <w:rPr>
          <w:sz w:val="28"/>
          <w:szCs w:val="28"/>
        </w:rPr>
        <w:t xml:space="preserve"> упражнений со штангой и другими отягощениями для развития силы.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3). Характеристика видов спорта, развивающих преимущественно быстроту</w:t>
      </w:r>
      <w:r>
        <w:rPr>
          <w:sz w:val="28"/>
          <w:szCs w:val="28"/>
        </w:rPr>
        <w:t xml:space="preserve">. </w:t>
      </w:r>
    </w:p>
    <w:p w:rsidR="00000000" w:rsidRDefault="00DF6F1F">
      <w:pPr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Быстроту нельзя путать со скоростью передвижения. Кроме быстроты реакции двигательного действия, скорость передвижения </w:t>
      </w:r>
      <w:r>
        <w:rPr>
          <w:sz w:val="28"/>
          <w:szCs w:val="28"/>
        </w:rPr>
        <w:t xml:space="preserve">определяют и силовая подготовленность, и рациональность (техника) двигательного </w:t>
      </w:r>
      <w:r>
        <w:rPr>
          <w:sz w:val="28"/>
          <w:szCs w:val="28"/>
        </w:rPr>
        <w:lastRenderedPageBreak/>
        <w:t>упражнения.  Чтобы воспитать быстроту движений, требуются специально организованные занятия. Физическое качество быстроты не имеет существенного значения в укреплении здоровья,</w:t>
      </w:r>
      <w:r>
        <w:rPr>
          <w:sz w:val="28"/>
          <w:szCs w:val="28"/>
        </w:rPr>
        <w:t xml:space="preserve"> коррекции телосложения. Однако воспитание быстроты – необходимый элемент в подготовке представителей целого ряда спортивных дисциплин.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4). Характеристика видов спорта, преимущественно развивающих координацию движений (ловкость)</w:t>
      </w:r>
      <w:r>
        <w:rPr>
          <w:sz w:val="28"/>
          <w:szCs w:val="28"/>
        </w:rPr>
        <w:t>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Ловкость определяет успеш</w:t>
      </w:r>
      <w:r>
        <w:rPr>
          <w:sz w:val="28"/>
          <w:szCs w:val="28"/>
        </w:rPr>
        <w:t>ность овладения новыми спортивными и трудовыми движениями, проявление силы и выносливости. Хорошая координация движений способствует обучению профессиональным умениям и навыкам. Поэтому воспитанию ловкости должно уделяться время в плане общей физической по</w:t>
      </w:r>
      <w:r>
        <w:rPr>
          <w:sz w:val="28"/>
          <w:szCs w:val="28"/>
        </w:rPr>
        <w:t>дготовки. Это обеспечивается достаточным разнообразием и новизной доступных упражнений из различных видов спорта для создания запаса двигательных умений и совершенствования координационной способности. Наибольший эффект в воспитании ловкости обеспечивают т</w:t>
      </w:r>
      <w:r>
        <w:rPr>
          <w:sz w:val="28"/>
          <w:szCs w:val="28"/>
        </w:rPr>
        <w:t xml:space="preserve">акие сложно координационные виды спорта, какими являются </w:t>
      </w:r>
      <w:r>
        <w:rPr>
          <w:iCs/>
          <w:sz w:val="28"/>
          <w:szCs w:val="28"/>
        </w:rPr>
        <w:t>спортивная акробатика, спортивная гимнастика и спортивные игры</w:t>
      </w:r>
      <w:r>
        <w:rPr>
          <w:sz w:val="28"/>
          <w:szCs w:val="28"/>
        </w:rPr>
        <w:t xml:space="preserve">. </w:t>
      </w:r>
      <w:bookmarkStart w:id="2" w:name="328"/>
      <w:bookmarkEnd w:id="2"/>
      <w:r>
        <w:rPr>
          <w:sz w:val="28"/>
          <w:szCs w:val="28"/>
        </w:rPr>
        <w:t>Все эти виды (кроме спортивных игр) не оказывают значительного действия на сердечно-сосудистую и дыхательную системы, но предъявляют зн</w:t>
      </w:r>
      <w:r>
        <w:rPr>
          <w:sz w:val="28"/>
          <w:szCs w:val="28"/>
        </w:rPr>
        <w:t>ачительные требования к подготовке нервно-мышечного аппарата, к волевым качествам.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5). Характеристика видов спорта комплексного, разностороннего воздействия на организм.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этой группы характерно многостороннее воздействие. Развивается и совершенствуется </w:t>
      </w:r>
      <w:r>
        <w:rPr>
          <w:sz w:val="28"/>
          <w:szCs w:val="28"/>
        </w:rPr>
        <w:t>целый комплекс психофизических качеств, двигательных умений и прикладных знаний. Здесь можно выделить характерные подгруппы: виды спорта, связанные с непосредственной контактной борьбой с соперником, то есть виды единоборств, спортивные игры, многоборья.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). Краткая характеристика видов единоборств.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эту группу входят бокс, борьба (классическая, вольная, самбо, дзюдо, национальные виды борьбы), виды восточных единоборств. Для этой группы видов спорта характерно непосредственное контактное противодействие с</w:t>
      </w:r>
      <w:r>
        <w:rPr>
          <w:sz w:val="28"/>
          <w:szCs w:val="28"/>
        </w:rPr>
        <w:t>оперников. Поединки – это физическое и психологическое противостояние, которое требует активного проявления волевых качеств, инициативности, самообладания. В процессе спортивного совершенствования развиваются общая и специальная выносливость, силовые качес</w:t>
      </w:r>
      <w:r>
        <w:rPr>
          <w:sz w:val="28"/>
          <w:szCs w:val="28"/>
        </w:rPr>
        <w:t>тва основных групп мышц и их скоростные характеристики, улучшаются ориентировочные реакции, повышается эффективность и продуктивность психических процессов.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7). Краткая характеристика спортивных игр.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тренировочных занятиях игровых дисципли</w:t>
      </w:r>
      <w:r>
        <w:rPr>
          <w:sz w:val="28"/>
          <w:szCs w:val="28"/>
        </w:rPr>
        <w:t xml:space="preserve">н способствует гармоничному, воспитанию всех основных физических качеств.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занятий спортивными играми улучшаются функции вестибулярного аппарата, лучше переносятся быстрые изменения положения тела, совершенствуется точность движений, увеличивается п</w:t>
      </w:r>
      <w:r>
        <w:rPr>
          <w:sz w:val="28"/>
          <w:szCs w:val="28"/>
        </w:rPr>
        <w:t xml:space="preserve">оле зрения обучающихся, повышается порог различия пространственных восприятий. Командные спортивные игры особенно способствуют воспитанию таких </w:t>
      </w:r>
      <w:r>
        <w:rPr>
          <w:sz w:val="28"/>
          <w:szCs w:val="28"/>
        </w:rPr>
        <w:lastRenderedPageBreak/>
        <w:t>положительных свойств и черт характера, как умение подчинить свои личные интересы интересам коллектива, взаимопо</w:t>
      </w:r>
      <w:r>
        <w:rPr>
          <w:sz w:val="28"/>
          <w:szCs w:val="28"/>
        </w:rPr>
        <w:t xml:space="preserve">мощь, сознательная дисциплина. Характерность спортивных игр, их правил накладывают существенный отпечаток на психофизиологические показатели играющих. Спортивные игры могут решать и оздоровительные задачи, и особенно задачи активного отдыха.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иг</w:t>
      </w:r>
      <w:r>
        <w:rPr>
          <w:sz w:val="28"/>
          <w:szCs w:val="28"/>
        </w:rPr>
        <w:t>ры (баскетбол, волейбол, футбол) – разнообразные и быстрые действия в условиях постоянно меняющейся обстановки – развивают быстроту, ловкость, выносливость и тактическое мышление. Они эмоциональны, вызывают интерес, дают возможность мобилизовать усилия без</w:t>
      </w:r>
      <w:r>
        <w:rPr>
          <w:sz w:val="28"/>
          <w:szCs w:val="28"/>
        </w:rPr>
        <w:t xml:space="preserve"> особого волевого напряжения, разнообразно и интересно проводить тренировки. В играх присутствует элемент соревнования, стремление к победе, что, бесспорно, ценно и необходимо любому обучающемуся.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Баскетбол развивает быстроту реакции на действия партнеров </w:t>
      </w:r>
      <w:r>
        <w:rPr>
          <w:sz w:val="28"/>
          <w:szCs w:val="28"/>
        </w:rPr>
        <w:t>и полет мяча, вырабатывает выносливость.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Волейбол можно рекомендовать для активного отдыха.</w:t>
      </w:r>
    </w:p>
    <w:p w:rsidR="00000000" w:rsidRDefault="00DF6F1F">
      <w:pPr>
        <w:suppressAutoHyphens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Футбол дает большую физическую нагрузку в процессе самых разнообразных действий.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8). </w:t>
      </w:r>
      <w:r>
        <w:rPr>
          <w:sz w:val="28"/>
          <w:szCs w:val="28"/>
        </w:rPr>
        <w:t xml:space="preserve">Краткая характеристика многоборий.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группа видов спорта, отличающаяся более</w:t>
      </w:r>
      <w:r>
        <w:rPr>
          <w:sz w:val="28"/>
          <w:szCs w:val="28"/>
        </w:rPr>
        <w:t xml:space="preserve"> широким спектром воспитываемых психологических и физических качеств, двигательных умений и навыков по сравнению с другими видами спорта. К группе многоборий, для которых характерно разностороннее воздействие на организм человека, можно отнести легкоатлети</w:t>
      </w:r>
      <w:r>
        <w:rPr>
          <w:sz w:val="28"/>
          <w:szCs w:val="28"/>
        </w:rPr>
        <w:t>ческие многоборья, современное пятиборье, триатлон</w:t>
      </w:r>
      <w:r>
        <w:rPr>
          <w:i/>
          <w:iCs/>
          <w:sz w:val="28"/>
          <w:szCs w:val="28"/>
        </w:rPr>
        <w:t>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9). В особую группу выделены восточные системы физических упражнений. Наибольшей популярностью здесь пользуются элементы из ушу, йоги, каратэ.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Соотношение объемов тренировочного процесса по разделам</w:t>
      </w:r>
      <w:r>
        <w:rPr>
          <w:sz w:val="28"/>
          <w:szCs w:val="28"/>
        </w:rPr>
        <w:t xml:space="preserve"> обучения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спортивной работы является основой всей системы управления процессом тренировки. В настоящее время планирование тренировочного процесса выглядит, прежде всего, как создание системы планов, рассчитанных на различные периоды, в которых</w:t>
      </w:r>
      <w:r>
        <w:rPr>
          <w:sz w:val="28"/>
          <w:szCs w:val="28"/>
        </w:rPr>
        <w:t xml:space="preserve"> должен быть реализован комплекс взаимосвязанных целей. Главная задача подготовки к достижению высоких спортивных результатов заключается в научно обоснованном подведении велосипедистов к состоянию спортивной формы.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поставлены цели и задачи</w:t>
      </w:r>
      <w:r>
        <w:rPr>
          <w:sz w:val="28"/>
          <w:szCs w:val="28"/>
        </w:rPr>
        <w:t xml:space="preserve"> подготовки, определяется содержание тренировочного процесса. Определение необходимого объема теоретических знаний, тактической, технической, морально-волевой подготовленности осуществляется на основе систематики и классификации техники и тактики ведения г</w:t>
      </w:r>
      <w:r>
        <w:rPr>
          <w:sz w:val="28"/>
          <w:szCs w:val="28"/>
        </w:rPr>
        <w:t>онки, объема опыта, накопленного теорией и практикой.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Соотношение объемов тренировочного процесса по видам подготовки в виде спорта велоспорт-шоссе (%)</w:t>
      </w:r>
    </w:p>
    <w:p w:rsidR="00000000" w:rsidRDefault="00DF6F1F">
      <w:pPr>
        <w:ind w:firstLine="567"/>
        <w:jc w:val="right"/>
        <w:rPr>
          <w:sz w:val="24"/>
          <w:szCs w:val="24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106" w:type="dxa"/>
        <w:tblLayout w:type="fixed"/>
        <w:tblCellMar>
          <w:top w:w="49" w:type="dxa"/>
          <w:left w:w="106" w:type="dxa"/>
          <w:right w:w="60" w:type="dxa"/>
        </w:tblCellMar>
        <w:tblLook w:val="0000" w:firstRow="0" w:lastRow="0" w:firstColumn="0" w:lastColumn="0" w:noHBand="0" w:noVBand="0"/>
      </w:tblPr>
      <w:tblGrid>
        <w:gridCol w:w="5343"/>
        <w:gridCol w:w="1369"/>
        <w:gridCol w:w="1177"/>
        <w:gridCol w:w="47"/>
        <w:gridCol w:w="1140"/>
      </w:tblGrid>
      <w:tr w:rsidR="00000000">
        <w:trPr>
          <w:trHeight w:val="265"/>
        </w:trPr>
        <w:tc>
          <w:tcPr>
            <w:tcW w:w="5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 области (виды подготовки)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спортивной подготовки</w:t>
            </w:r>
          </w:p>
        </w:tc>
      </w:tr>
      <w:tr w:rsidR="00000000">
        <w:trPr>
          <w:trHeight w:val="179"/>
        </w:trPr>
        <w:tc>
          <w:tcPr>
            <w:tcW w:w="5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</w:t>
            </w:r>
            <w:r>
              <w:rPr>
                <w:sz w:val="24"/>
                <w:szCs w:val="24"/>
              </w:rPr>
              <w:t>вки</w:t>
            </w:r>
          </w:p>
        </w:tc>
      </w:tr>
      <w:tr w:rsidR="00000000">
        <w:trPr>
          <w:trHeight w:val="183"/>
        </w:trPr>
        <w:tc>
          <w:tcPr>
            <w:tcW w:w="53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года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года</w:t>
            </w:r>
          </w:p>
        </w:tc>
      </w:tr>
      <w:tr w:rsidR="00000000">
        <w:trPr>
          <w:trHeight w:val="183"/>
        </w:trPr>
        <w:tc>
          <w:tcPr>
            <w:tcW w:w="5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год обучения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год обучения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3-ий год обучения</w:t>
            </w:r>
          </w:p>
        </w:tc>
      </w:tr>
      <w:tr w:rsidR="00000000">
        <w:trPr>
          <w:trHeight w:val="274"/>
        </w:trPr>
        <w:tc>
          <w:tcPr>
            <w:tcW w:w="90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Область теории и методики физической культуры и спорта:</w:t>
            </w:r>
          </w:p>
        </w:tc>
      </w:tr>
      <w:tr w:rsidR="00000000">
        <w:trPr>
          <w:trHeight w:val="280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подготовка (%)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000000">
        <w:trPr>
          <w:trHeight w:val="280"/>
        </w:trPr>
        <w:tc>
          <w:tcPr>
            <w:tcW w:w="9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Область общей физической и специальной физической подготовки, других видов </w:t>
            </w:r>
            <w:r>
              <w:rPr>
                <w:i/>
                <w:sz w:val="24"/>
                <w:szCs w:val="24"/>
              </w:rPr>
              <w:t>спорта и подвижных игр:</w:t>
            </w:r>
          </w:p>
        </w:tc>
      </w:tr>
      <w:tr w:rsidR="00000000">
        <w:trPr>
          <w:trHeight w:val="226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подготовка (%)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000000">
        <w:trPr>
          <w:trHeight w:val="218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подготовка (%)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000000">
        <w:trPr>
          <w:trHeight w:val="218"/>
        </w:trPr>
        <w:tc>
          <w:tcPr>
            <w:tcW w:w="9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Область избранного вида спорта:</w:t>
            </w:r>
          </w:p>
        </w:tc>
      </w:tr>
      <w:tr w:rsidR="00000000">
        <w:trPr>
          <w:trHeight w:val="280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и тактическая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подготовка (%)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000000">
        <w:trPr>
          <w:trHeight w:val="217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(%)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000000">
        <w:trPr>
          <w:trHeight w:val="21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</w:t>
            </w:r>
            <w:r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обслуживание велосипедов (%)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00000">
        <w:trPr>
          <w:trHeight w:val="7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408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Промежуточная и итоговая аттест</w:t>
            </w:r>
            <w:r>
              <w:rPr>
                <w:bCs/>
                <w:sz w:val="24"/>
                <w:szCs w:val="24"/>
              </w:rPr>
              <w:t>ации (%):</w:t>
            </w:r>
          </w:p>
          <w:p w:rsidR="00000000" w:rsidRDefault="00DF6F1F">
            <w:pPr>
              <w:ind w:firstLine="56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-контрольно-переводные нормативы (нормативы ОФП и СФП)</w:t>
            </w:r>
          </w:p>
          <w:p w:rsidR="00000000" w:rsidRDefault="00DF6F1F">
            <w:pPr>
              <w:ind w:firstLine="56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зачет по теории и методике ФК и С</w:t>
            </w:r>
          </w:p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результаты участия в соревнова</w:t>
            </w:r>
            <w:r>
              <w:rPr>
                <w:i/>
                <w:sz w:val="24"/>
                <w:szCs w:val="24"/>
              </w:rPr>
              <w:t>ниях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Тренировочный процесс каждого года делится на три периода: подготовительный, соревновательный и переходный.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лишь к концу этапа начальной подготовки структура годичного цикла приобретает признаки традиционной периодизации. То есть </w:t>
      </w:r>
      <w:r>
        <w:rPr>
          <w:sz w:val="28"/>
          <w:szCs w:val="28"/>
        </w:rPr>
        <w:t>наряду с длительным подготовительным и переходным периодами начинают складываться циклы типа «соревновательных», которые могут рассматриваться как основа соревновательного периода. Структура и содержание годичного цикла, как правило, подчинены учебному реж</w:t>
      </w:r>
      <w:r>
        <w:rPr>
          <w:sz w:val="28"/>
          <w:szCs w:val="28"/>
        </w:rPr>
        <w:t>иму обучающегося. Наибольший объем тренировочной работы планируется на период школьных каникул. Это приводит к выделению своеобразных микро – и мезоциклов в период каникул.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период осенних, зимних и весенних каникул тренировочные микроциклы имеют про</w:t>
      </w:r>
      <w:r>
        <w:rPr>
          <w:sz w:val="28"/>
          <w:szCs w:val="28"/>
        </w:rPr>
        <w:t>должительность 7-10 дней, то в период летних каникул это 2-3 мезоцикла, близких по продолжительности к месячной. Очень часто подготовка в период каникул строится с учетом пребывания юных велосипедистов в спортивном лагере, где количество тренировочных заня</w:t>
      </w:r>
      <w:r>
        <w:rPr>
          <w:sz w:val="28"/>
          <w:szCs w:val="28"/>
        </w:rPr>
        <w:t>тий в микроцикле может значительно увеличиваться. Как правило, проводятся 2-разовые тренировочные занятия (не считая утренней зарядки) в течение дня, что резко увеличивает объем тренировочной работы в этот период. Объем тренировочной работы за месячный мез</w:t>
      </w:r>
      <w:r>
        <w:rPr>
          <w:sz w:val="28"/>
          <w:szCs w:val="28"/>
        </w:rPr>
        <w:t xml:space="preserve">оцикл пребывания в спортивном лагере может составить 70-85 часов. В сравнении с обычным месячным объемом 35-50 часов (3-4 тренировочных занятия в неделю) в течение учебного года это составляет более чем двукратное увеличение объема тренировочных нагрузок. </w:t>
      </w:r>
      <w:r>
        <w:rPr>
          <w:sz w:val="28"/>
          <w:szCs w:val="28"/>
        </w:rPr>
        <w:t xml:space="preserve">Однако такое значительное увеличение нагрузки </w:t>
      </w:r>
      <w:r>
        <w:rPr>
          <w:sz w:val="28"/>
          <w:szCs w:val="28"/>
        </w:rPr>
        <w:lastRenderedPageBreak/>
        <w:t>представляется методически оправданным и не противоречащим принципу постепенности.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в период каникул отсутствует «школьная» нагрузка, которая в условиях современной напряженной программы общеобразоват</w:t>
      </w:r>
      <w:r>
        <w:rPr>
          <w:sz w:val="28"/>
          <w:szCs w:val="28"/>
        </w:rPr>
        <w:t>ельной школы создает значительный фон психического и физического утомления. Следовательно, в период каникул есть все основания увеличить тренировочную нагрузку.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Во-вторых, увеличение объема тренировочной нагрузки идет преимущественно путем использования уп</w:t>
      </w:r>
      <w:r>
        <w:rPr>
          <w:sz w:val="28"/>
          <w:szCs w:val="28"/>
        </w:rPr>
        <w:t>ражнений с умеренной интенсивностью или построенных на основе игрового метода. Тренировочные занятия проводятся на фоне полного восстановления и сочетаются с активным отдыхом (купанием, играми, прогулками). Эти факторы создают благоприятный эмоциональный ф</w:t>
      </w:r>
      <w:r>
        <w:rPr>
          <w:sz w:val="28"/>
          <w:szCs w:val="28"/>
        </w:rPr>
        <w:t>он, что значительно облегчает адаптацию детского организма к подобному увеличению нагрузок.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зависимости от местных климатических условий, квалификации велосипедистов и календарного плана соревнований, длительность каждого из вышеперечисленных периодов мо</w:t>
      </w:r>
      <w:r>
        <w:rPr>
          <w:bCs/>
          <w:sz w:val="28"/>
          <w:szCs w:val="28"/>
        </w:rPr>
        <w:t>жет несколько изменяться. Подготовительный период направлен на создание базы для достижения высоких спортивных результатов. Особое внимание уделяется совершенствованию общей и специальной физической подготовленности, укреплению здоровья, повышению спортивн</w:t>
      </w:r>
      <w:r>
        <w:rPr>
          <w:bCs/>
          <w:sz w:val="28"/>
          <w:szCs w:val="28"/>
        </w:rPr>
        <w:t>ой работоспособности (общей и специальной выносливости).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Подготовительный период условно делится, по содержанию задач и направленности занятий, на 2 этапа: этап предварительной подготовки. Этап специализированной – предсоревновательной подготовки и приобре</w:t>
      </w:r>
      <w:r>
        <w:rPr>
          <w:bCs/>
          <w:sz w:val="28"/>
          <w:szCs w:val="28"/>
        </w:rPr>
        <w:t>тения спортивной формы.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соревновательном периоде основное внимание уделяется совершенствованию технической и тактической подготовленности гонщиков, повышению уровня их тренированности и дальнейшему совершенствованию спортивной формы. Соревновательный пер</w:t>
      </w:r>
      <w:r>
        <w:rPr>
          <w:bCs/>
          <w:sz w:val="28"/>
          <w:szCs w:val="28"/>
        </w:rPr>
        <w:t>иод, в зависимости от календарного плана, участия в соревнованиях может также состоять из двух этапов: этапа предварительных соревнований и этапа участия велосипедистов в наиболее ответственных соревнованиях года.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переходном периоде главное внимание удел</w:t>
      </w:r>
      <w:r>
        <w:rPr>
          <w:bCs/>
          <w:sz w:val="28"/>
          <w:szCs w:val="28"/>
        </w:rPr>
        <w:t>яется активному отдыху, укреплению здоровья, общей физической подготовке и переключению на занятия с упражнениями из других видов спорта.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Этап начальной подготовки. Методика подготовки групп на этапе начальной подготовки до года предусматривает использован</w:t>
      </w:r>
      <w:r>
        <w:rPr>
          <w:bCs/>
          <w:sz w:val="28"/>
          <w:szCs w:val="28"/>
        </w:rPr>
        <w:t>ие 40-55 % средств общефизической подготовки (ОФП) и 30-45 % средств специальной подготовки (СФП). Использование тех же средств в группах на этапе начальной подготовки свыше года – 25-40 % и 40-55 %, соответственно (табл.7). Возраст 10-12 лет характеризует</w:t>
      </w:r>
      <w:r>
        <w:rPr>
          <w:bCs/>
          <w:sz w:val="28"/>
          <w:szCs w:val="28"/>
        </w:rPr>
        <w:t xml:space="preserve">ся большим приростом быстроты, развивается гибкость, ощущается недостаточный уровень силы и выносливости. Учитывая эти особенности, а также психологическую сферу, необходимо проводить занятия с использованием игрового метода, </w:t>
      </w:r>
      <w:r>
        <w:rPr>
          <w:bCs/>
          <w:sz w:val="28"/>
          <w:szCs w:val="28"/>
        </w:rPr>
        <w:lastRenderedPageBreak/>
        <w:t>физиологическое развитие ребён</w:t>
      </w:r>
      <w:r>
        <w:rPr>
          <w:bCs/>
          <w:sz w:val="28"/>
          <w:szCs w:val="28"/>
        </w:rPr>
        <w:t>ка в этом возрасте позволяет проводить кратковременные скоростно-силовые упражнения, неоднократные скоростные упражнения на коротких отрезках. Однако, основная направленность – это постепенное развитие аэробных возможностей организма.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Длительность подготов</w:t>
      </w:r>
      <w:r>
        <w:rPr>
          <w:bCs/>
          <w:sz w:val="28"/>
          <w:szCs w:val="28"/>
        </w:rPr>
        <w:t>ительного периода 4-5 месяцев. Занятия должны проводиться с определенной последовательностью решения задач.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 xml:space="preserve">первой тренировке </w:t>
      </w:r>
      <w:r>
        <w:rPr>
          <w:bCs/>
          <w:sz w:val="28"/>
          <w:szCs w:val="28"/>
        </w:rPr>
        <w:t>недели развивают: быстроту, ловкость, силу. Для этого используют средства: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ОФП - л/а спринтерские и прыжковые упражнения, уп</w:t>
      </w:r>
      <w:r>
        <w:rPr>
          <w:bCs/>
          <w:sz w:val="28"/>
          <w:szCs w:val="28"/>
        </w:rPr>
        <w:t>ражнения с отягощениями, спортивные игры;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СФП - быстрое педалирование на станке, изучение технических приемов при езде на велостанке, быстрое педалирование на утяжелённом велостанке.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Занятия могут проводиться в зале или совмещаться с занятиями на воздух</w:t>
      </w:r>
      <w:r>
        <w:rPr>
          <w:bCs/>
          <w:sz w:val="28"/>
          <w:szCs w:val="28"/>
        </w:rPr>
        <w:t>е. Упражнения по ОФП должны проводиться по биомеханической схеме, близкой к специальной работе велосипедиста.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 xml:space="preserve">второй тренировке </w:t>
      </w:r>
      <w:r>
        <w:rPr>
          <w:bCs/>
          <w:sz w:val="28"/>
          <w:szCs w:val="28"/>
        </w:rPr>
        <w:t>недели развивают силовую выносливость средствами: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ОФП – ходьба и бег по песку, снегу, в гору, с отягощением, кроссовый бег</w:t>
      </w:r>
      <w:r>
        <w:rPr>
          <w:bCs/>
          <w:sz w:val="28"/>
          <w:szCs w:val="28"/>
        </w:rPr>
        <w:t>, спортивные игры на «тяжёлом» поле.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СФП – длительное педалирование на утяжелённом велостанке, на велостанке на больших соотношениях передач, преодоление подъёмов, езда против ветра.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тренировок следует учитывать возраст и подготовку велос</w:t>
      </w:r>
      <w:r>
        <w:rPr>
          <w:bCs/>
          <w:sz w:val="28"/>
          <w:szCs w:val="28"/>
        </w:rPr>
        <w:t>ипедистов.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 xml:space="preserve">третьей тренировке </w:t>
      </w:r>
      <w:r>
        <w:rPr>
          <w:bCs/>
          <w:sz w:val="28"/>
          <w:szCs w:val="28"/>
        </w:rPr>
        <w:t>в неделю решаются задачи развития выносливости. Как основного качества велосипедистов. При этом можно использовать средства: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ОФП - длительный бег марш-броски, походы;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СФП - длительная езда на велосипеде и велостанке.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течении периода нагрузку понедельно надо увеличивать на протяжении 4-5 недель (9 нагрузочный цикл) и уменьшать на протяжении 2-2,5 недель (разгрузочный цикл), что будет соответствовать научно- обоснованной системе волнообразных нагрузок.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Наряду с физичес</w:t>
      </w:r>
      <w:r>
        <w:rPr>
          <w:bCs/>
          <w:sz w:val="28"/>
          <w:szCs w:val="28"/>
        </w:rPr>
        <w:t>кой подготовкой велосипедисты изучают основы техники езды на велосипеде, на велостанке и в естественных условиях, материальную часть велосипеда, теоретический материал программы и к концу подготовительного периода изучают правила соревнований.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Длительность</w:t>
      </w:r>
      <w:r>
        <w:rPr>
          <w:bCs/>
          <w:sz w:val="28"/>
          <w:szCs w:val="28"/>
        </w:rPr>
        <w:t xml:space="preserve"> соревновательного периода 5-6 месяцев. Трёх разовые недельные занятия проводятся в той же последовательности, но добавляется четвёртое, которое проводится обычно в воскресный день в форме соревнований или контрольной тренировки. Соревнования проводятся на</w:t>
      </w:r>
      <w:r>
        <w:rPr>
          <w:bCs/>
          <w:sz w:val="28"/>
          <w:szCs w:val="28"/>
        </w:rPr>
        <w:t xml:space="preserve"> шоссе на дистанции от 5 до 25 км с использованием соотношения передач до </w:t>
      </w:r>
      <w:r>
        <w:rPr>
          <w:bCs/>
          <w:sz w:val="28"/>
          <w:szCs w:val="28"/>
        </w:rPr>
        <w:lastRenderedPageBreak/>
        <w:t>52 х 16 = 6,94 м. Средствами подготовки в основном являются упражнения на велосипеде: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развития быстроты – ускорения на прямых, на спусках, по ветру на малом соотношении передач, </w:t>
      </w:r>
      <w:r>
        <w:rPr>
          <w:bCs/>
          <w:sz w:val="28"/>
          <w:szCs w:val="28"/>
        </w:rPr>
        <w:t>финиширование;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развития специальной силы – старты с хода и с места, рывки, ускорения в подъём;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развития силовой выносливости – преодоление подъёмов, езда против ветра, на завышенном соотношении передач;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развития выносливости – длительная езда н</w:t>
      </w:r>
      <w:r>
        <w:rPr>
          <w:bCs/>
          <w:sz w:val="28"/>
          <w:szCs w:val="28"/>
        </w:rPr>
        <w:t>а велосипеде;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развития специальной выносливости прохождение дистанции на соревнованиях или тренировках.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процессе тренировок необходимо наряду с физической подготовкой изучать и совершенствовать основные элементы техники велоспорта, ознакомиться с осн</w:t>
      </w:r>
      <w:r>
        <w:rPr>
          <w:bCs/>
          <w:sz w:val="28"/>
          <w:szCs w:val="28"/>
        </w:rPr>
        <w:t xml:space="preserve">овами тактики велоспорта. 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Соревновательная деятельность на этапе начальной подготовки носит вспомогательный характер. Она представлена главным образом в виде подготовительных и контрольных соревнований, большинство которых организовано в спортивной школе </w:t>
      </w:r>
      <w:r>
        <w:rPr>
          <w:sz w:val="28"/>
          <w:szCs w:val="28"/>
        </w:rPr>
        <w:t>или клубе. Существенное внимание уделяется соревнованиям технической направленности, в которых предметом соревновательной деятельность юных велосипедистов является правильность выполнения тех или иных элементов базовой техники велосипедиста. Соревнования п</w:t>
      </w:r>
      <w:r>
        <w:rPr>
          <w:sz w:val="28"/>
          <w:szCs w:val="28"/>
        </w:rPr>
        <w:t>роводятся по упрощенной программе на укороченные дистанции. Важным компонентом подготовки на данном этапе является формирование мотивации обучающихся к продолжительному и систематическому тренировочному процессу, нацеленному на достижение спортивных резуль</w:t>
      </w:r>
      <w:r>
        <w:rPr>
          <w:sz w:val="28"/>
          <w:szCs w:val="28"/>
        </w:rPr>
        <w:t>татов в велосипедном спорте.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Длительность переходного периода до 2-х месяцев. Решаются задачи перехода обучающихся, сдавших нормативы общей физической и специальной физической подготовки на более высокий и в количественном, и в качественном отношении урове</w:t>
      </w:r>
      <w:r>
        <w:rPr>
          <w:bCs/>
          <w:sz w:val="28"/>
          <w:szCs w:val="28"/>
        </w:rPr>
        <w:t>нь подготовки к следующему сезону.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Объём тренировочных нагрузок в переходном периоде несколько снижается. Обучающиеся изучают технику езды по кроссу, участвуют в соревнованиях по велокроссу и этим поддерживают интенсивность работы на определённом уровне.</w:t>
      </w:r>
    </w:p>
    <w:p w:rsidR="00000000" w:rsidRDefault="00DF6F1F">
      <w:pPr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.12. Оборудование и спортивный инвентарь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Количественный расчёт кадровой потребности осуществляется на основе тарификации тренерско-преподавательского состава, планово - расчётных показателей количества обучающихся и режима эксплуатации спортивных сооружени</w:t>
      </w:r>
      <w:r>
        <w:rPr>
          <w:bCs/>
          <w:sz w:val="28"/>
          <w:szCs w:val="28"/>
        </w:rPr>
        <w:t xml:space="preserve">й, на которых осуществляется реализация Программы. 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Используемая материально-техническая база и инфраструктура спортивной школы и иные условия: 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наличие тренировочного спортивного зала; 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наличие тренажерного зала; 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наличие раздевалок, душевых;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осущ</w:t>
      </w:r>
      <w:r>
        <w:rPr>
          <w:bCs/>
          <w:sz w:val="28"/>
          <w:szCs w:val="28"/>
        </w:rPr>
        <w:t>ествление медицинского обеспечения обучающихся, в том числе организация медицинских осмотров;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проезда к месту проведения спортивных мероприятий и обратно;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обеспечение питанием и проживанием в период проведения спортивных мероприятий; 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</w:t>
      </w:r>
      <w:r>
        <w:rPr>
          <w:bCs/>
          <w:sz w:val="28"/>
          <w:szCs w:val="28"/>
        </w:rPr>
        <w:t xml:space="preserve">спечение оборудованием и спортивным инвентарём, необходимыми для проведения тренировочного процесса; </w:t>
      </w:r>
    </w:p>
    <w:p w:rsidR="00000000" w:rsidRDefault="00DF6F1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обеспечение спортивной экипировкой. </w:t>
      </w:r>
    </w:p>
    <w:p w:rsidR="00000000" w:rsidRDefault="00DF6F1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и спортивный инвентарь</w:t>
      </w:r>
    </w:p>
    <w:p w:rsidR="00000000" w:rsidRDefault="00DF6F1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8"/>
          <w:szCs w:val="28"/>
        </w:rPr>
        <w:t>Таблица 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2"/>
        <w:gridCol w:w="3968"/>
        <w:gridCol w:w="2281"/>
        <w:gridCol w:w="2293"/>
      </w:tblGrid>
      <w:tr w:rsidR="00000000">
        <w:trPr>
          <w:trHeight w:val="88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N№</w:t>
            </w:r>
          </w:p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оборудования, </w:t>
            </w:r>
          </w:p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спортивного инвентаря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</w:t>
            </w:r>
            <w:r>
              <w:rPr>
                <w:bCs/>
                <w:sz w:val="24"/>
                <w:szCs w:val="24"/>
              </w:rPr>
              <w:t>ерения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</w:t>
            </w:r>
          </w:p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изделий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Автомобиль легковой для сопровождения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Велостанок универсальный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Камеры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Капсула каретки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Набор передних шестеренок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Насос для подкачки покрышек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Покрышки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Спицы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Тормозные колодки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Тормозные диски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Троса и рубашки переключения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Цепи с кассетой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Чашки рулевые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Эксцентрики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000000">
        <w:trPr>
          <w:trHeight w:val="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и вспомогательное оборудование,</w:t>
            </w:r>
            <w:r>
              <w:rPr>
                <w:bCs/>
                <w:sz w:val="24"/>
                <w:szCs w:val="24"/>
              </w:rPr>
              <w:t xml:space="preserve"> спортивный инвентарь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Верстак железный с тисками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Доска информационная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Дрель электрическая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208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Микроавтобус для перевозки велосипедов и снаряжения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Мяч набивной (медицинбол) 3,0 кг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Мяч футбольный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</w:t>
            </w:r>
            <w:r>
              <w:rPr>
                <w:bCs/>
                <w:sz w:val="24"/>
                <w:szCs w:val="24"/>
              </w:rPr>
              <w:t>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Набор инструментов для ремонта велосипедов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Набор слесарных инструментов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Насос для подкачки покрышек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Переносная стойка для ремонта велосипедов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Рулетка металлическая 20 м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Секундомер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</w:t>
            </w:r>
            <w:r>
              <w:rPr>
                <w:bCs/>
                <w:sz w:val="24"/>
                <w:szCs w:val="24"/>
              </w:rPr>
              <w:t>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208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Средства обслуживания велосипеда (смазки, спреи, щетки)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Станок для правки колес и спицной ключ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0000">
        <w:trPr>
          <w:trHeight w:val="9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Станок сверлильный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000000" w:rsidRDefault="00DF6F1F">
      <w:pPr>
        <w:ind w:firstLine="567"/>
        <w:jc w:val="right"/>
        <w:rPr>
          <w:bCs/>
          <w:sz w:val="24"/>
          <w:szCs w:val="24"/>
        </w:rPr>
      </w:pPr>
    </w:p>
    <w:p w:rsidR="00000000" w:rsidRDefault="00DF6F1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8"/>
          <w:szCs w:val="24"/>
        </w:rPr>
        <w:t>Таблица 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5"/>
        <w:gridCol w:w="2579"/>
        <w:gridCol w:w="1134"/>
        <w:gridCol w:w="1984"/>
        <w:gridCol w:w="1560"/>
        <w:gridCol w:w="1431"/>
      </w:tblGrid>
      <w:tr w:rsidR="00000000">
        <w:trPr>
          <w:trHeight w:val="96"/>
        </w:trPr>
        <w:tc>
          <w:tcPr>
            <w:tcW w:w="9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000000">
        <w:trPr>
          <w:trHeight w:val="269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</w:p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t>спортивного инвентаря индивидуального пользования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 спортивной подготовки</w:t>
            </w:r>
          </w:p>
        </w:tc>
      </w:tr>
      <w:tr w:rsidR="00000000">
        <w:trPr>
          <w:trHeight w:val="27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000000">
        <w:trPr>
          <w:trHeight w:val="574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эксплуатации (лет)</w:t>
            </w:r>
          </w:p>
        </w:tc>
      </w:tr>
      <w:tr w:rsidR="00000000">
        <w:trPr>
          <w:trHeight w:val="9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Велосипед гоночный шоссейный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0000">
        <w:trPr>
          <w:trHeight w:val="9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Покрышки для ра</w:t>
            </w:r>
            <w:r>
              <w:rPr>
                <w:bCs/>
                <w:sz w:val="24"/>
                <w:szCs w:val="24"/>
              </w:rPr>
              <w:t>зличных условий трассы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21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Камеры к соответствующим покрышкам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Грязевые щитки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0000">
        <w:trPr>
          <w:trHeight w:val="9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Велобачек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Держатель для велобачка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9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Велошлем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000000" w:rsidRDefault="00DF6F1F">
      <w:pPr>
        <w:ind w:firstLine="567"/>
        <w:rPr>
          <w:bCs/>
          <w:sz w:val="28"/>
          <w:szCs w:val="28"/>
        </w:rPr>
      </w:pPr>
      <w:bookmarkStart w:id="3" w:name="Par809"/>
      <w:bookmarkEnd w:id="3"/>
    </w:p>
    <w:p w:rsidR="00000000" w:rsidRDefault="00DF6F1F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2.13. Спортивная экипировка</w:t>
      </w:r>
    </w:p>
    <w:p w:rsidR="00000000" w:rsidRDefault="00DF6F1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8"/>
          <w:szCs w:val="28"/>
        </w:rPr>
        <w:t>Таблица 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7"/>
        <w:gridCol w:w="2156"/>
        <w:gridCol w:w="1134"/>
        <w:gridCol w:w="1701"/>
        <w:gridCol w:w="1560"/>
        <w:gridCol w:w="1984"/>
      </w:tblGrid>
      <w:tr w:rsidR="00000000">
        <w:trPr>
          <w:trHeight w:val="228"/>
        </w:trPr>
        <w:tc>
          <w:tcPr>
            <w:tcW w:w="9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000000">
        <w:trPr>
          <w:trHeight w:val="25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</w:p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Этапы </w:t>
            </w:r>
            <w:r>
              <w:rPr>
                <w:bCs/>
                <w:sz w:val="24"/>
                <w:szCs w:val="24"/>
              </w:rPr>
              <w:t>спортивной подготовки</w:t>
            </w:r>
          </w:p>
        </w:tc>
      </w:tr>
      <w:tr w:rsidR="00000000">
        <w:trPr>
          <w:trHeight w:val="207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000000">
        <w:trPr>
          <w:trHeight w:val="621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</w:t>
            </w:r>
            <w:r>
              <w:rPr>
                <w:bCs/>
                <w:sz w:val="24"/>
                <w:szCs w:val="24"/>
              </w:rPr>
              <w:t>рок эксплуатации (лет)</w:t>
            </w:r>
          </w:p>
        </w:tc>
      </w:tr>
      <w:tr w:rsidR="00000000">
        <w:trPr>
          <w:trHeight w:val="32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Веломайка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32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Велоперчатки летние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32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Велоперчатки теплые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0000">
        <w:trPr>
          <w:trHeight w:val="32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Велотрусы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32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Велотуфли байк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0000">
        <w:trPr>
          <w:trHeight w:val="32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Велошапка летняя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0000">
        <w:trPr>
          <w:trHeight w:val="32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Велошапка теплая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000000" w:rsidRDefault="00DF6F1F">
      <w:pPr>
        <w:ind w:firstLine="567"/>
        <w:jc w:val="both"/>
        <w:rPr>
          <w:bCs/>
          <w:sz w:val="28"/>
          <w:szCs w:val="28"/>
        </w:rPr>
      </w:pPr>
    </w:p>
    <w:p w:rsidR="00000000" w:rsidRDefault="00DF6F1F">
      <w:pPr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3. Учебный план Программы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Учебно-тренировочные занятия на отделениях по видам спорта проводятся в соответствии с годовы</w:t>
      </w:r>
      <w:r>
        <w:rPr>
          <w:color w:val="000000"/>
          <w:sz w:val="28"/>
          <w:szCs w:val="28"/>
        </w:rPr>
        <w:t>м учебным планом, рассчитанным на 52 учебные недели.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дополнительной общеразвивающей Программы по виду спорта «Велоспорт-шоссе» разработан на основании федеральных государственных требований к минимуму содержания, структуре, условиям реализации</w:t>
      </w:r>
      <w:r>
        <w:rPr>
          <w:color w:val="000000"/>
          <w:sz w:val="28"/>
          <w:szCs w:val="28"/>
        </w:rPr>
        <w:t xml:space="preserve"> дополнительных общеразвивающих и предпрофессиональных программ в области физической культуры и спорта и к срокам обучения по этим программам, с учетом федеральных стандартов спортивной подготовки по виду спорта «Велоспорт-шоссе», в соответствии с графикам</w:t>
      </w:r>
      <w:r>
        <w:rPr>
          <w:color w:val="000000"/>
          <w:sz w:val="28"/>
          <w:szCs w:val="28"/>
        </w:rPr>
        <w:t>и образовательного процесса в организации и сроками обучения по Программе, а также отражает структуру Программы, установленную федеральными государственными требованиями, в части: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наименования предметных областей;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учета особенностей подготовки обучающи</w:t>
      </w:r>
      <w:r>
        <w:rPr>
          <w:color w:val="000000"/>
          <w:sz w:val="28"/>
          <w:szCs w:val="28"/>
        </w:rPr>
        <w:t>хся по виду спорта «Велоспорт-шоссе», а именно: построения процесса подготовки в соответствии со спецификой соревновательной деятельности, преемственности технической, тактической, физической, психологической подготовки;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повышения уровня специальных скор</w:t>
      </w:r>
      <w:r>
        <w:rPr>
          <w:color w:val="000000"/>
          <w:sz w:val="28"/>
          <w:szCs w:val="28"/>
        </w:rPr>
        <w:t>остно-силовых качеств и совершенствование специальной выносливости, использования оптимальных объемов специальной подготовки, моделирующей соревновательную деятельность;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ориентации на достижение результатов освоения Программы в виде приобретения обучающи</w:t>
      </w:r>
      <w:r>
        <w:rPr>
          <w:color w:val="000000"/>
          <w:sz w:val="28"/>
          <w:szCs w:val="28"/>
        </w:rPr>
        <w:t>мися конкретных знаний, умений и навыков в предметных областях.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определяет последовательность освоения содержания Программы по годам обучения.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учебно-тренировочной работы рассчитан на 52 недели. Из них 46 недель занятий непосредственно в</w:t>
      </w:r>
      <w:r>
        <w:rPr>
          <w:color w:val="000000"/>
          <w:sz w:val="28"/>
          <w:szCs w:val="28"/>
        </w:rPr>
        <w:t xml:space="preserve"> условиях спортивной школы и 6 недель – для тренировки в спортивно-оздоровительном лагере и по индивидуальным планам обучающихся на период их активного отдыха.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материал по технико-тактической подготовке систематизирован с учетом взаимосвязи техники</w:t>
      </w:r>
      <w:r>
        <w:rPr>
          <w:color w:val="000000"/>
          <w:sz w:val="28"/>
          <w:szCs w:val="28"/>
        </w:rPr>
        <w:t xml:space="preserve"> и тактики, а также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составлен в академических часах.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одного занятия</w:t>
      </w:r>
      <w:r>
        <w:rPr>
          <w:color w:val="000000"/>
          <w:sz w:val="28"/>
          <w:szCs w:val="28"/>
        </w:rPr>
        <w:t xml:space="preserve"> в группах начальной подготовки не должна превышать 2 академических часов, в тренировочных группах  не более 3-х академических часов.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каникулярное время, во время тренировочных сборов количество тренировок в день увеличивается, но не более максимального </w:t>
      </w:r>
      <w:r>
        <w:rPr>
          <w:color w:val="000000"/>
          <w:sz w:val="28"/>
          <w:szCs w:val="28"/>
        </w:rPr>
        <w:t xml:space="preserve">количества в </w:t>
      </w:r>
      <w:r>
        <w:rPr>
          <w:color w:val="000000"/>
          <w:sz w:val="28"/>
          <w:szCs w:val="28"/>
        </w:rPr>
        <w:lastRenderedPageBreak/>
        <w:t>неделю. Учебный план распределения программного материала для группы НП - 1 прилагается. (Приложение № 1).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программного материала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учебных часах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программного материала в учебных часах проводится на усмотрение трене</w:t>
      </w:r>
      <w:r>
        <w:rPr>
          <w:color w:val="000000"/>
          <w:sz w:val="28"/>
          <w:szCs w:val="28"/>
        </w:rPr>
        <w:t>ра-преподавателя, с учетом: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количества занятий в неделю;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количества часов, отведенных на одно занятие;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наличие материальной базы и размеров спортивного зала, спортивной площадки.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план-график распределения учебных часов представлен в Приложени</w:t>
      </w:r>
      <w:r>
        <w:rPr>
          <w:sz w:val="28"/>
          <w:szCs w:val="28"/>
        </w:rPr>
        <w:t>и №1.</w:t>
      </w:r>
    </w:p>
    <w:p w:rsidR="00000000" w:rsidRDefault="00DF6F1F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Содержание Программы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4.1. Содержание и методика работы 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спортивной подготовке выделяют относительно самостоятельные предметные области (виды подготовки), имеющие существенные признаки, отличающиеся друг от друга: технические, тактические, физиче</w:t>
      </w:r>
      <w:r>
        <w:rPr>
          <w:color w:val="000000"/>
          <w:sz w:val="28"/>
          <w:szCs w:val="28"/>
        </w:rPr>
        <w:t>ские, психологические, теоретические и другие. Это упорядочивает представление о составляющих спортивного мастерства, позволяет в определенной мере систематизировать средства и методы их совершенствования, систему контроля и управления образовательным и тр</w:t>
      </w:r>
      <w:r>
        <w:rPr>
          <w:color w:val="000000"/>
          <w:sz w:val="28"/>
          <w:szCs w:val="28"/>
        </w:rPr>
        <w:t>енировочным процессом. В тренировочной и особенно в соревновательной деятельности ни один из этих видов подготовки не проявляется изолированно, они объединяются в сложный комплекс, направленный на достижение наивысших спортивных показателей.</w:t>
      </w:r>
    </w:p>
    <w:p w:rsidR="00000000" w:rsidRDefault="00DF6F1F">
      <w:pPr>
        <w:suppressAutoHyphens/>
        <w:autoSpaceDE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вид спо</w:t>
      </w:r>
      <w:r>
        <w:rPr>
          <w:color w:val="000000"/>
          <w:sz w:val="28"/>
          <w:szCs w:val="28"/>
        </w:rPr>
        <w:t>ртивной подготовки зависит от других видов, определяется ими и, в свою очередь, влияет на них. Например, техника находится в прямой зависимости от уровня развития физических качеств, то есть от силы, быстроты, гибкости и других. Уровень проявления физическ</w:t>
      </w:r>
      <w:r>
        <w:rPr>
          <w:color w:val="000000"/>
          <w:sz w:val="28"/>
          <w:szCs w:val="28"/>
        </w:rPr>
        <w:t>их качеств (например, выносливости) тесно связан с экономичностью техники, специальной психической устойчивостью к утомлению, умением реализовать рациональную тактическую схему соревновательной борьбы в сложных условиях. Вместе с тем тактическая подготовка</w:t>
      </w:r>
      <w:r>
        <w:rPr>
          <w:color w:val="000000"/>
          <w:sz w:val="28"/>
          <w:szCs w:val="28"/>
        </w:rPr>
        <w:t xml:space="preserve"> не может быть осуществлена без высокого уровня технического мастерства, хорошей функциональной подготовленности, развития смелости, решительности, целеустремленности.</w:t>
      </w:r>
    </w:p>
    <w:p w:rsidR="00000000" w:rsidRDefault="00DF6F1F">
      <w:pPr>
        <w:suppressAutoHyphens/>
        <w:autoSpaceDE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процессе образовательной деятельности обучающиеся приобретают знания, у</w:t>
      </w:r>
      <w:r>
        <w:rPr>
          <w:color w:val="000000"/>
          <w:sz w:val="28"/>
          <w:szCs w:val="28"/>
        </w:rPr>
        <w:t>мения и навыки в предметных областях:</w:t>
      </w:r>
    </w:p>
    <w:p w:rsidR="00000000" w:rsidRDefault="00DF6F1F">
      <w:pPr>
        <w:numPr>
          <w:ilvl w:val="0"/>
          <w:numId w:val="2"/>
        </w:numPr>
        <w:suppressAutoHyphens/>
        <w:autoSpaceDE/>
        <w:spacing w:line="25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области теории и методики физической культуры и спорта;</w:t>
      </w:r>
    </w:p>
    <w:p w:rsidR="00000000" w:rsidRDefault="00DF6F1F">
      <w:pPr>
        <w:numPr>
          <w:ilvl w:val="0"/>
          <w:numId w:val="2"/>
        </w:numPr>
        <w:suppressAutoHyphens/>
        <w:autoSpaceDE/>
        <w:spacing w:line="25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области общей физической и специальной физической подготовки;</w:t>
      </w:r>
    </w:p>
    <w:p w:rsidR="00000000" w:rsidRDefault="00DF6F1F">
      <w:pPr>
        <w:numPr>
          <w:ilvl w:val="0"/>
          <w:numId w:val="2"/>
        </w:numPr>
        <w:suppressAutoHyphens/>
        <w:autoSpaceDE/>
        <w:spacing w:line="25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области избранного вида спорта;</w:t>
      </w:r>
    </w:p>
    <w:p w:rsidR="00000000" w:rsidRDefault="00DF6F1F">
      <w:pPr>
        <w:numPr>
          <w:ilvl w:val="0"/>
          <w:numId w:val="2"/>
        </w:numPr>
        <w:suppressAutoHyphens/>
        <w:autoSpaceDE/>
        <w:spacing w:line="256" w:lineRule="auto"/>
        <w:ind w:left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в области других видов спорта и подвижных игр.</w:t>
      </w:r>
    </w:p>
    <w:p w:rsidR="00000000" w:rsidRDefault="00DF6F1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4.1.1. </w:t>
      </w:r>
      <w:r>
        <w:rPr>
          <w:color w:val="000000"/>
          <w:sz w:val="28"/>
          <w:szCs w:val="28"/>
        </w:rPr>
        <w:t xml:space="preserve">Область </w:t>
      </w:r>
      <w:r>
        <w:rPr>
          <w:color w:val="000000"/>
          <w:sz w:val="28"/>
          <w:szCs w:val="28"/>
        </w:rPr>
        <w:t>теории и методики физической культуры и спорта</w:t>
      </w:r>
      <w:r>
        <w:rPr>
          <w:bCs/>
          <w:color w:val="000000"/>
          <w:spacing w:val="2"/>
          <w:sz w:val="28"/>
          <w:szCs w:val="28"/>
        </w:rPr>
        <w:t xml:space="preserve"> (теоретическая подготовка)</w:t>
      </w:r>
    </w:p>
    <w:p w:rsidR="00000000" w:rsidRDefault="00DF6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условиях современного велосипедного спорта теоретическая подготовка приобрела значение одной из важных составных частей подготовки гонщика. Общий интеллектуальный уровень велосипед</w:t>
      </w:r>
      <w:r>
        <w:rPr>
          <w:sz w:val="28"/>
          <w:szCs w:val="28"/>
        </w:rPr>
        <w:t>иста и его специальные теоретические знания в сфере спортивной деятельности во многом определяют эффективность тренировочного процесса. Это выражается как в общем уровне культуры обучающегося, так и в конкретных формах спортивной деятельности, например, во</w:t>
      </w:r>
      <w:r>
        <w:rPr>
          <w:sz w:val="28"/>
          <w:szCs w:val="28"/>
        </w:rPr>
        <w:t>сприятии и переработке информации, способности к анализу своих действий, самостоятельности принятия решения в сложных условиях соревновательной борьбы.</w:t>
      </w:r>
    </w:p>
    <w:p w:rsidR="00000000" w:rsidRDefault="00DF6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теоретической подготовкой велосипедиста следует понимать педагогический процесс формирования у обуча</w:t>
      </w:r>
      <w:r>
        <w:rPr>
          <w:sz w:val="28"/>
          <w:szCs w:val="28"/>
        </w:rPr>
        <w:t>ющихся системы знаний, познавательных способностей, сложившихся в специализированных научных дисциплинах, обеспечивающих потребности практики велосипедного спорта.</w:t>
      </w:r>
    </w:p>
    <w:p w:rsidR="00000000" w:rsidRDefault="00DF6F1F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По мере спортивного совершенствования велосипедиста отдельные темы изучаются повторно с боле</w:t>
      </w:r>
      <w:r>
        <w:rPr>
          <w:sz w:val="28"/>
          <w:szCs w:val="28"/>
        </w:rPr>
        <w:t>е глубоким раскрытием их содержания.</w:t>
      </w:r>
    </w:p>
    <w:p w:rsidR="00000000" w:rsidRDefault="00DF6F1F">
      <w:pPr>
        <w:ind w:firstLine="567"/>
        <w:jc w:val="right"/>
        <w:rPr>
          <w:rFonts w:eastAsia="Calibri"/>
          <w:sz w:val="24"/>
          <w:szCs w:val="24"/>
        </w:rPr>
      </w:pPr>
      <w:r>
        <w:rPr>
          <w:sz w:val="24"/>
          <w:szCs w:val="24"/>
        </w:rPr>
        <w:t>Таблица 9</w:t>
      </w:r>
    </w:p>
    <w:p w:rsidR="00000000" w:rsidRDefault="00DF6F1F">
      <w:pPr>
        <w:autoSpaceDE/>
        <w:spacing w:line="276" w:lineRule="auto"/>
        <w:jc w:val="center"/>
        <w:rPr>
          <w:rFonts w:eastAsia="Calibri"/>
        </w:rPr>
      </w:pPr>
      <w:r>
        <w:rPr>
          <w:rFonts w:eastAsia="Calibri"/>
          <w:sz w:val="24"/>
          <w:szCs w:val="24"/>
        </w:rPr>
        <w:t>Тематический план теоретической подготовки в виде спорта велоспорт-шоссе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19"/>
        <w:gridCol w:w="964"/>
        <w:gridCol w:w="931"/>
        <w:gridCol w:w="951"/>
      </w:tblGrid>
      <w:tr w:rsidR="00000000">
        <w:trPr>
          <w:trHeight w:val="97"/>
        </w:trPr>
        <w:tc>
          <w:tcPr>
            <w:tcW w:w="6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разделов и тем теоретической подготовки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Этап подготовки</w:t>
            </w:r>
          </w:p>
        </w:tc>
      </w:tr>
      <w:tr w:rsidR="00000000">
        <w:trPr>
          <w:trHeight w:val="101"/>
        </w:trPr>
        <w:tc>
          <w:tcPr>
            <w:tcW w:w="6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rPr>
                <w:rFonts w:eastAsia="Calibri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Этап начальной подготовки</w:t>
            </w:r>
          </w:p>
        </w:tc>
      </w:tr>
      <w:tr w:rsidR="00000000">
        <w:trPr>
          <w:trHeight w:val="152"/>
        </w:trPr>
        <w:tc>
          <w:tcPr>
            <w:tcW w:w="6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года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Свыше года</w:t>
            </w:r>
          </w:p>
        </w:tc>
      </w:tr>
      <w:tr w:rsidR="00000000">
        <w:trPr>
          <w:trHeight w:val="152"/>
        </w:trPr>
        <w:tc>
          <w:tcPr>
            <w:tcW w:w="6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1-й год обучени</w:t>
            </w:r>
            <w:r>
              <w:rPr>
                <w:rFonts w:eastAsia="Calibri"/>
              </w:rPr>
              <w:t>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2-й год обучения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3-й год обучения</w:t>
            </w:r>
          </w:p>
        </w:tc>
      </w:tr>
      <w:tr w:rsidR="00000000">
        <w:trPr>
          <w:trHeight w:val="225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1. Физическая культура и спорт в РФ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000000">
        <w:trPr>
          <w:trHeight w:val="161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2. Велосипедный спорт как компонент физической культуры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000000">
        <w:trPr>
          <w:trHeight w:val="64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3. Зарождение и основные периоды развития велосипедного спорта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000000">
        <w:trPr>
          <w:trHeight w:val="342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>4. Влияние занятий велоси</w:t>
            </w:r>
            <w:r>
              <w:rPr>
                <w:rFonts w:eastAsia="Calibri"/>
              </w:rPr>
              <w:t xml:space="preserve">педным спортом на физическое развитие и функциональные возможности организма человека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00000">
        <w:trPr>
          <w:trHeight w:val="173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5. Гигиенические основы велосипедного спорта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00000">
        <w:trPr>
          <w:trHeight w:val="160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6. Контроль и самоконтроль в процессе занятий велосипедным спортом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00000">
        <w:trPr>
          <w:trHeight w:val="142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>7. Основы безопасности занятий вел</w:t>
            </w:r>
            <w:r>
              <w:rPr>
                <w:rFonts w:eastAsia="Calibri"/>
              </w:rPr>
              <w:t xml:space="preserve">осипедным спортом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00000">
        <w:trPr>
          <w:trHeight w:val="108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>8. Техническое обслуживание велосипедов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00000">
        <w:trPr>
          <w:trHeight w:val="64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9. Организация и судейство соревнований по велосипедному спорту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000000">
        <w:trPr>
          <w:trHeight w:val="106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10. Общая характеристика системы спортивной подготовки в велосипедном спорте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rPr>
          <w:trHeight w:val="172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>11. Средства и методы под</w:t>
            </w:r>
            <w:r>
              <w:rPr>
                <w:rFonts w:eastAsia="Calibri"/>
              </w:rPr>
              <w:t xml:space="preserve">готовки велосипедиста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rPr>
          <w:trHeight w:val="215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12. Нагрузка и тренировочный эффект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rPr>
          <w:trHeight w:val="142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13. Физическая подготовка велосипедиста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00000">
        <w:trPr>
          <w:trHeight w:val="183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14. Техническая подготовка велосипедиста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00000">
        <w:trPr>
          <w:trHeight w:val="223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15. Тактическая подготовка велосипедиста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rPr>
          <w:trHeight w:val="115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16. Психическая подготовка велосипедиста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rPr>
          <w:trHeight w:val="154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17. Соревновательная подготовка велосипедиста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rPr>
          <w:trHeight w:val="272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18. Система факторов повышения эффективности тренировочной и соревновательной деятельности велосипедиста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rPr>
          <w:trHeight w:val="97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19. Основы построения системы подготовки велосипедиста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rPr>
          <w:trHeight w:val="121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rPr>
                <w:rFonts w:eastAsia="Calibri"/>
              </w:rPr>
            </w:pPr>
            <w:r>
              <w:rPr>
                <w:rFonts w:eastAsia="Calibri"/>
              </w:rPr>
              <w:t xml:space="preserve">20. Основы методики оздоровительно </w:t>
            </w:r>
            <w:r>
              <w:rPr>
                <w:rFonts w:eastAsia="Calibri"/>
              </w:rPr>
              <w:t xml:space="preserve">- кондиционной тренировки с использованием упражнений на велосипеде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snapToGrid w:val="0"/>
              <w:jc w:val="center"/>
              <w:rPr>
                <w:rFonts w:eastAsia="Calibri"/>
              </w:rPr>
            </w:pPr>
          </w:p>
        </w:tc>
      </w:tr>
      <w:tr w:rsidR="00000000">
        <w:trPr>
          <w:trHeight w:val="197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 часов: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F6F1F">
            <w:pPr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13</w:t>
            </w:r>
          </w:p>
        </w:tc>
      </w:tr>
    </w:tbl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Программный материал по теоретической подготовке для групп начального этапа (до года обучения) (1-й год обучения):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1.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Физическая культура и спорт в Российс</w:t>
      </w:r>
      <w:r>
        <w:rPr>
          <w:rFonts w:eastAsia="Calibri"/>
          <w:i/>
          <w:sz w:val="28"/>
          <w:szCs w:val="28"/>
        </w:rPr>
        <w:t>кой Федерации (0,5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Место и роль физической культуры и спорта в жизни общества. Физическая культура и спорт как важное средство всестороннего гармонического развития личности, сохранения и укрепления здоровья, повышения дееспособности организма. Осно</w:t>
      </w:r>
      <w:r>
        <w:rPr>
          <w:rFonts w:eastAsia="Calibri"/>
          <w:sz w:val="28"/>
          <w:szCs w:val="28"/>
        </w:rPr>
        <w:t>вные формы физической культуры и спорта: базовая физическая культура, профессионально-прикладная физическая культура, спорт, оздоровительно-реабилитационная физическая культура.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Принципы системы физического воспитания в Российской Федерации (всестороннее р</w:t>
      </w:r>
      <w:r>
        <w:rPr>
          <w:rFonts w:eastAsia="Calibri"/>
          <w:sz w:val="28"/>
          <w:szCs w:val="28"/>
        </w:rPr>
        <w:t>азвитие личности, оздоровительная направленность, связь физического воспитания с трудовой и военной практикой). Физическое воспитание детей и подростков.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2.</w:t>
      </w:r>
      <w:r>
        <w:rPr>
          <w:rFonts w:eastAsia="Calibri"/>
          <w:b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Велосипедный спорт как компонент физической культуры (0,5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Формы использования велосипед</w:t>
      </w:r>
      <w:r>
        <w:rPr>
          <w:rFonts w:eastAsia="Calibri"/>
          <w:sz w:val="28"/>
          <w:szCs w:val="28"/>
        </w:rPr>
        <w:t>а в качестве средства оздоровительно-рекреативной физической культуры, активного отдыха и развлечения, лечебной физической культуры, профессионально-прикладной физической культуры.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Общая характеристика видов велосипедного спорта, включенных в программу Оли</w:t>
      </w:r>
      <w:r>
        <w:rPr>
          <w:rFonts w:eastAsia="Calibri"/>
          <w:sz w:val="28"/>
          <w:szCs w:val="28"/>
        </w:rPr>
        <w:t>мпийских игр. Виды велосипедного спорта, не представленные в программе Олимпийских игр. Всероссийский и международный календарь соревнований по велосипедному спорту.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детско-юношеского велосипедного спорта. Программные и нормативные основы велосипе</w:t>
      </w:r>
      <w:r>
        <w:rPr>
          <w:rFonts w:eastAsia="Calibri"/>
          <w:sz w:val="28"/>
          <w:szCs w:val="28"/>
        </w:rPr>
        <w:t xml:space="preserve">дного спорта. Разрядные нормы и требования Единой всероссийской спортивной квалификации (ЕВСК) по велосипедному спорту. 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3.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Влияние занятий велосипедным спортом на физическое развитие и функциональные возможности организма человека (1</w:t>
      </w:r>
      <w:r>
        <w:rPr>
          <w:rFonts w:eastAsia="Calibri"/>
          <w:b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час).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Краткие св</w:t>
      </w:r>
      <w:r>
        <w:rPr>
          <w:rFonts w:eastAsia="Calibri"/>
          <w:sz w:val="28"/>
          <w:szCs w:val="28"/>
        </w:rPr>
        <w:t>едения о строении и функциях организма человека. Влияние систематических занятий велосипедным спортом на организм человека. Краткие сведения о воздействии физических упражнений на мышечную, дыхательную, сердечно-сосудистую системы организма велосипедиста.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4.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Гигиенические основы велосипедного спорта (1 час).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Личная гигиена. Гигиенические требования к одежде и обуви велосипедиста. Значение и способы закаливания. Составление рационального режима дня велосипедиста с учетом тренировочных занятий и соревнов</w:t>
      </w:r>
      <w:r>
        <w:rPr>
          <w:rFonts w:eastAsia="Calibri"/>
          <w:sz w:val="28"/>
          <w:szCs w:val="28"/>
        </w:rPr>
        <w:t>аний. Личная и общественная гигиена. Предупреждение инфекционных заболеваний. Питание велосипедистов, специализирующихся в гонках на шоссе.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Экологическая среда и гигиенические условия подготовки в велосипедном спорте. 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Подготовка в условиях высоких и низки</w:t>
      </w:r>
      <w:r>
        <w:rPr>
          <w:rFonts w:eastAsia="Calibri"/>
          <w:sz w:val="28"/>
          <w:szCs w:val="28"/>
        </w:rPr>
        <w:t>х температур.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Контроль и самоконтроль в процессе занятий велосипедным спортом (1 час).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Виды контроля (этапный, текущий, оперативный). Значение врачебного контроля в процессе занятий велосипедным спортом. Контроль состояния </w:t>
      </w:r>
      <w:r>
        <w:rPr>
          <w:rFonts w:eastAsia="Calibri"/>
          <w:sz w:val="28"/>
          <w:szCs w:val="28"/>
        </w:rPr>
        <w:lastRenderedPageBreak/>
        <w:t xml:space="preserve">здоровья, телосложения и </w:t>
      </w:r>
      <w:r>
        <w:rPr>
          <w:rFonts w:eastAsia="Calibri"/>
          <w:sz w:val="28"/>
          <w:szCs w:val="28"/>
        </w:rPr>
        <w:t>состава тела. Контроль развития физических качеств. Критерии оценки состояния здоровья велосипедистов.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Значение педагогического контроля и самоконтроля в процессе занятий велосипедным спортом. Контроль и информационное обеспечение подготовки велосипедиста.</w:t>
      </w:r>
      <w:r>
        <w:rPr>
          <w:rFonts w:eastAsia="Calibri"/>
          <w:sz w:val="28"/>
          <w:szCs w:val="28"/>
        </w:rPr>
        <w:t xml:space="preserve"> Контроль тренировочных, соревновательных нагрузок и содержания тренировочного процесса.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Требования к организации врачебного и педагогического контроля за состоянием здоровья велосипедистов.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Методы самоконтроля в ходе тренировочного занятия. Понятие утомле</w:t>
      </w:r>
      <w:r>
        <w:rPr>
          <w:rFonts w:eastAsia="Calibri"/>
          <w:sz w:val="28"/>
          <w:szCs w:val="28"/>
        </w:rPr>
        <w:t>ния и переутомления. Объективные и субъективные критерии самоконтроля. Требования к ведению дневника самоконтроля велосипедиста.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6.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Основы безопасности занятий велосипедным спортом (4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Внешние факторы спортивного травматизма. Нарушение велосипед</w:t>
      </w:r>
      <w:r>
        <w:rPr>
          <w:rFonts w:eastAsia="Calibri"/>
          <w:sz w:val="28"/>
          <w:szCs w:val="28"/>
        </w:rPr>
        <w:t>истами дисциплины и установленных правил во время проведения тренировочных занятий и соревнований. Неудовлетворительное состояние трасс, мест занятий, велосипедов, оборудования и экипировки гонщиков. Неблагоприятные санитарно-гигиенические условия.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</w:t>
      </w:r>
      <w:r>
        <w:rPr>
          <w:rFonts w:eastAsia="Calibri"/>
          <w:sz w:val="28"/>
          <w:szCs w:val="28"/>
        </w:rPr>
        <w:t>ние факторы спортивного травматизма. Наличие врожденных и хронических заболеваний. Состояние утомления и переутомления. Изменение функционального состояния организма велосипедиста, вызванное перерывом в занятиях в связи с каким-либо заболеванием или другим</w:t>
      </w:r>
      <w:r>
        <w:rPr>
          <w:rFonts w:eastAsia="Calibri"/>
          <w:sz w:val="28"/>
          <w:szCs w:val="28"/>
        </w:rPr>
        <w:t>и причинами.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Меры профилактики и предупреждения травматизма.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Правила дорожного движения. Правила соревнований в гонках на шоссе. Специальные правила проведения тренировочных занятий (на шоссе, треке и других видах велосипедного спорта).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7.</w:t>
      </w:r>
      <w:r>
        <w:rPr>
          <w:rFonts w:eastAsia="Calibri"/>
          <w:i/>
          <w:sz w:val="28"/>
          <w:szCs w:val="28"/>
        </w:rPr>
        <w:t xml:space="preserve"> Техническое</w:t>
      </w:r>
      <w:r>
        <w:rPr>
          <w:rFonts w:eastAsia="Calibri"/>
          <w:i/>
          <w:sz w:val="28"/>
          <w:szCs w:val="28"/>
        </w:rPr>
        <w:t xml:space="preserve"> обслуживание велосипедов (2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История изобретения велосипеда и процесс модернизации его конструкции, узлов и деталей. Первые изобретатели велосипедов.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Классификация велосипедов и специального оборудования. Размерные параметры велосипедов, предназначе</w:t>
      </w:r>
      <w:r>
        <w:rPr>
          <w:rFonts w:eastAsia="Calibri"/>
          <w:sz w:val="28"/>
          <w:szCs w:val="28"/>
        </w:rPr>
        <w:t>нных для занятий спортом и оздоровительным туризмом.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Устройство спортивного велосипеда, основные узлы и детали. Рама. Передняя вилка. Руль. Колеса. Каретка. Педали. Тормоза. Задний и передний переключатели передач. Трещотка. Цепной привод. Седло. Дополните</w:t>
      </w:r>
      <w:r>
        <w:rPr>
          <w:rFonts w:eastAsia="Calibri"/>
          <w:sz w:val="28"/>
          <w:szCs w:val="28"/>
        </w:rPr>
        <w:t>льное оборудование велосипеда.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Классификация и спортивно-технические требования к однотрубкам (шинам).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Технология установки посадки велосипедиста с учетом конструкции велосипеда и вида гонок. Технология замены деталей оборудования велосипеда. Регулировка и</w:t>
      </w:r>
      <w:r>
        <w:rPr>
          <w:rFonts w:eastAsia="Calibri"/>
          <w:sz w:val="28"/>
          <w:szCs w:val="28"/>
        </w:rPr>
        <w:t xml:space="preserve"> техническое обслуживание деталей и узлов велосипеда.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Современные тенденции совершенствования конструкции велосипедов и экипировки гонщиков.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8.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Техническая подготовка велосипедиста (1 час).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Основные понятия: «техника велосипедного спорта», «техническа</w:t>
      </w:r>
      <w:r>
        <w:rPr>
          <w:rFonts w:eastAsia="Calibri"/>
          <w:sz w:val="28"/>
          <w:szCs w:val="28"/>
        </w:rPr>
        <w:t>я подготовка велосипедиста». Требования к уровню технической подготовленности велосипедиста (двигательное умение и навык).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Биомеханический анализ сил, действующих на велосипедиста. Сила тяги и сила трения. Силы, действующие на велосипедиста при подъеме в г</w:t>
      </w:r>
      <w:r>
        <w:rPr>
          <w:rFonts w:eastAsia="Calibri"/>
          <w:sz w:val="28"/>
          <w:szCs w:val="28"/>
        </w:rPr>
        <w:t>ору, на повороте и виражах. Сила инерции. Сила сопротивления воздушной среды.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Базовые элементы техники велосипедного спорта (классификация элементов). Техника посадки и педалирования. Классификация типов посадки велосипедиста. Технология установки посадки.</w:t>
      </w:r>
      <w:r>
        <w:rPr>
          <w:rFonts w:eastAsia="Calibri"/>
          <w:sz w:val="28"/>
          <w:szCs w:val="28"/>
        </w:rPr>
        <w:t xml:space="preserve"> Характеристика способов педалирования (импульсное, круговое, инерционное).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регулирования скорости передвижения. Техника подбора и переключения передаточных соотношений и темпа педалирования. Расчет величины передаточного соотношения. Темп педалиро</w:t>
      </w:r>
      <w:r>
        <w:rPr>
          <w:rFonts w:eastAsia="Calibri"/>
          <w:sz w:val="28"/>
          <w:szCs w:val="28"/>
        </w:rPr>
        <w:t>вания.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стартового разгона и ускорения. Основные способы (приемы), позволяющие гонщику увеличить скорость на дистанции: стартовый разгон, темповое ускорение, рывок («спурт»), бросок на линию финиша.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равномерного движения по дистанции.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</w:t>
      </w:r>
      <w:r>
        <w:rPr>
          <w:rFonts w:eastAsia="Calibri"/>
          <w:sz w:val="28"/>
          <w:szCs w:val="28"/>
        </w:rPr>
        <w:t>а торможения и остановки. Фазы торможения: латентное время реакции; время срабатывания тормозного привода; время, затрачиваемое на интенсивное торможение. Виды торможения: частичное и полное; прогнозируемое и экстренное; прерывистое (импульсное, ступенчато</w:t>
      </w:r>
      <w:r>
        <w:rPr>
          <w:rFonts w:eastAsia="Calibri"/>
          <w:sz w:val="28"/>
          <w:szCs w:val="28"/>
        </w:rPr>
        <w:t>е), непрерывное (плавное, резкое). Техника сюрпляса.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маневрирования. Техника прохождения поворотов. Фазы прохождения поворота: подход к повороту, вход в поворот, движение по дуге, выход из поворота. Техника прохождения сложных поворотов.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пр</w:t>
      </w:r>
      <w:r>
        <w:rPr>
          <w:rFonts w:eastAsia="Calibri"/>
          <w:sz w:val="28"/>
          <w:szCs w:val="28"/>
        </w:rPr>
        <w:t>ямолинейного движения.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преодоления подъемов и спусков. Техника преодоления препятствий. Способы преодоления препятствия: объезд препятствия, переезд препятствия, преодоление препятствия прыжком.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взаимодействия с партнерами и соперниками.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</w:t>
      </w:r>
      <w:r>
        <w:rPr>
          <w:rFonts w:eastAsia="Calibri"/>
          <w:sz w:val="28"/>
          <w:szCs w:val="28"/>
        </w:rPr>
        <w:t>хника бесконтактного (аэродинамического) взаимодействия. Техника «езды на колесе». Техника контактного взаимодействия (ускоряющего динамического взаимодействия, техника противоборства).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Программный материал по теоретической подготовке для групп начального </w:t>
      </w:r>
      <w:r>
        <w:rPr>
          <w:rFonts w:eastAsia="Calibri"/>
          <w:sz w:val="28"/>
          <w:szCs w:val="28"/>
        </w:rPr>
        <w:t>этапа (свыше года обучения) (2-3-й год обучения):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1.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Физическая культура и спорт в Российской Федерации (0,5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Место и роль физической культуры и спорта в жизни общества. Физическая культура и спорт как важное средство всестороннего гармоническог</w:t>
      </w:r>
      <w:r>
        <w:rPr>
          <w:rFonts w:eastAsia="Calibri"/>
          <w:sz w:val="28"/>
          <w:szCs w:val="28"/>
        </w:rPr>
        <w:t>о развития личности, сохранения и укрепления здоровья, повышения дееспособности организма. Основные формы физической культуры и спорта: базовая физическая культура, профессионально-прикладная физическая культура, спорт, оздоровительно-реабилитационная физи</w:t>
      </w:r>
      <w:r>
        <w:rPr>
          <w:rFonts w:eastAsia="Calibri"/>
          <w:sz w:val="28"/>
          <w:szCs w:val="28"/>
        </w:rPr>
        <w:t xml:space="preserve">ческая культура. 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Принципы системы физического воспитания в Российской Федерации (всестороннее развитие личности, оздоровительная направленность, связь физического воспитания с трудовой и военной практикой). Физическое воспитание детей и подростков.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b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Велосипедный спорт как компонент физической культуры (0,5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Формы использования велосипеда в качестве средства оздоровительно-рекреативной физической культуры, активного отдыха и развлечения, лечебной физической культуры, профессионально-прикладной </w:t>
      </w:r>
      <w:r>
        <w:rPr>
          <w:rFonts w:eastAsia="Calibri"/>
          <w:sz w:val="28"/>
          <w:szCs w:val="28"/>
        </w:rPr>
        <w:t>физической культуры.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Общая характеристика видов велосипедного спорта, включенных в программу Олимпийских игр. Виды велосипедного спорта, не представленные в программе Олимпийских игр. Всероссийский и международный календарь соревнований по велосипедному сп</w:t>
      </w:r>
      <w:r>
        <w:rPr>
          <w:rFonts w:eastAsia="Calibri"/>
          <w:sz w:val="28"/>
          <w:szCs w:val="28"/>
        </w:rPr>
        <w:t>орту.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Развитие детско-юношеского велосипедного спорта. Программные и нормативные основы велосипедного спорта. Разрядные нормы и требования Единой всероссийской спортивной квалификации (ЕВСК) по велосипедному спорту. 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3.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Зарождение и основные периоды р</w:t>
      </w:r>
      <w:r>
        <w:rPr>
          <w:rFonts w:eastAsia="Calibri"/>
          <w:i/>
          <w:sz w:val="28"/>
          <w:szCs w:val="28"/>
        </w:rPr>
        <w:t>азвития велосипедного спорта (0,5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Периоды развития велосипедного спорта в России. Основные соревнования по велосипедному спорту. Ведущие гонщики России, их спортивные достижения. Спортивные сооружения (треки и велодромы), техническая характеристика </w:t>
      </w:r>
      <w:r>
        <w:rPr>
          <w:rFonts w:eastAsia="Calibri"/>
          <w:sz w:val="28"/>
          <w:szCs w:val="28"/>
        </w:rPr>
        <w:t>велосипедов и экипировки гонщиков.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велосипедного спорта в мире. Создание Международного союза велосипедистов - UCI. Становление и развитие велосипедного спорта в СССР. Ведущие советские велосипедисты и их спортивные результаты. Достижения советски</w:t>
      </w:r>
      <w:r>
        <w:rPr>
          <w:rFonts w:eastAsia="Calibri"/>
          <w:sz w:val="28"/>
          <w:szCs w:val="28"/>
        </w:rPr>
        <w:t>х велосипедистов на чемпионатах мира и Олимпийских играх.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велосипедного спорта в современной России. Достижения российских велосипедистов на крупных международных соревнованиях, чемпионатах мира и Олимпийских играх. Совершенствование спортивного и</w:t>
      </w:r>
      <w:r>
        <w:rPr>
          <w:rFonts w:eastAsia="Calibri"/>
          <w:sz w:val="28"/>
          <w:szCs w:val="28"/>
        </w:rPr>
        <w:t>нвентаря и экипировки.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4. </w:t>
      </w:r>
      <w:r>
        <w:rPr>
          <w:rFonts w:eastAsia="Calibri"/>
          <w:i/>
          <w:sz w:val="28"/>
          <w:szCs w:val="28"/>
        </w:rPr>
        <w:t>Влияние занятий велосипедным спортом на физическое развитие и функциональные возможности организма человека (1 час).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Краткие сведения о строении и функциях организма человека. Влияние систематических занятий велосипедным спор</w:t>
      </w:r>
      <w:r>
        <w:rPr>
          <w:rFonts w:eastAsia="Calibri"/>
          <w:sz w:val="28"/>
          <w:szCs w:val="28"/>
        </w:rPr>
        <w:t>том на организм человека. Краткие сведения о воздействии физических упражнений на мышечную, дыхательную, сердечно-сосудистую системы организма велосипедиста.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Гигиенические основы велосипедного спорта (1 час).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Личная гигиена. Гигиенические требовани</w:t>
      </w:r>
      <w:r>
        <w:rPr>
          <w:rFonts w:eastAsia="Calibri"/>
          <w:sz w:val="28"/>
          <w:szCs w:val="28"/>
        </w:rPr>
        <w:t xml:space="preserve">я к одежде и обуви велосипедиста. Значение и способы закаливания. Составление рационального режима дня велосипедиста с учетом тренировочных занятий и соревнований. Личная и общественная гигиена. Предупреждение инфекционных </w:t>
      </w:r>
      <w:r>
        <w:rPr>
          <w:rFonts w:eastAsia="Calibri"/>
          <w:sz w:val="28"/>
          <w:szCs w:val="28"/>
        </w:rPr>
        <w:lastRenderedPageBreak/>
        <w:t>заболеваний. Питание велосипедист</w:t>
      </w:r>
      <w:r>
        <w:rPr>
          <w:rFonts w:eastAsia="Calibri"/>
          <w:sz w:val="28"/>
          <w:szCs w:val="28"/>
        </w:rPr>
        <w:t>ов, специализирующихся в гонках на шоссе.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Экологическая среда и гигиенические условия подготовки в велосипедном спорте. Подготовка в условиях высоких и низких температур.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6.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Контроль и самоконтроль в процессе занятий велосипедным спортом (1 час).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Виды</w:t>
      </w:r>
      <w:r>
        <w:rPr>
          <w:rFonts w:eastAsia="Calibri"/>
          <w:sz w:val="28"/>
          <w:szCs w:val="28"/>
        </w:rPr>
        <w:t xml:space="preserve"> контроля (этапный, текущий, оперативный). Значение врачебного контроля в процессе занятий велосипедным спортом. Контроль состояния здоровья, телосложения и состава тела. Контроль развития физических качеств. Критерии оценки состояния здоровья велосипедист</w:t>
      </w:r>
      <w:r>
        <w:rPr>
          <w:rFonts w:eastAsia="Calibri"/>
          <w:sz w:val="28"/>
          <w:szCs w:val="28"/>
        </w:rPr>
        <w:t>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Значение педагогического контроля и самоконтроля в процессе занятий велосипедным спортом. Контроль и информационное обеспечение подготовки велосипедиста. Контроль тренировочных, соревновательных нагрузок и содержания тренировочного процесса.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Требования</w:t>
      </w:r>
      <w:r>
        <w:rPr>
          <w:rFonts w:eastAsia="Calibri"/>
          <w:sz w:val="28"/>
          <w:szCs w:val="28"/>
        </w:rPr>
        <w:t xml:space="preserve"> к организации врачебного и педагогического контроля за состоянием здоровья велосипедистов.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Методы самоконтроля в ходе тренировочного занятия. Понятие утомления и переутомления. Объективные и субъективные критерии самоконтроля. Требования к ведению дневник</w:t>
      </w:r>
      <w:r>
        <w:rPr>
          <w:rFonts w:eastAsia="Calibri"/>
          <w:sz w:val="28"/>
          <w:szCs w:val="28"/>
        </w:rPr>
        <w:t>а самоконтроля велосипедиста.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7.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Основы безопасности занятий велосипедным спортом (4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Внешние факторы спортивного травматизма. Нарушение велосипедистами дисциплины и установленных правил во время проведения тренировочных занятий и соревнований. </w:t>
      </w:r>
      <w:r>
        <w:rPr>
          <w:rFonts w:eastAsia="Calibri"/>
          <w:sz w:val="28"/>
          <w:szCs w:val="28"/>
        </w:rPr>
        <w:t>Неудовлетворительное состояние трасс, мест занятий, велосипедов, оборудования и экипировки гонщиков. Неблагоприятные санитарно-гигиенические условия.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Внутренние факторы спортивного травматизма. Наличие врожденных и хронических заболеваний. Состояние утомле</w:t>
      </w:r>
      <w:r>
        <w:rPr>
          <w:rFonts w:eastAsia="Calibri"/>
          <w:sz w:val="28"/>
          <w:szCs w:val="28"/>
        </w:rPr>
        <w:t>ния и переутомления. Изменение функционального состояния организма велосипедиста, вызванное перерывом в занятиях в связи с каким-либо заболеванием или другими причинами.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Меры профилактики и предупреждения травматизма.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Правила дорожного движения. Правила со</w:t>
      </w:r>
      <w:r>
        <w:rPr>
          <w:rFonts w:eastAsia="Calibri"/>
          <w:sz w:val="28"/>
          <w:szCs w:val="28"/>
        </w:rPr>
        <w:t>ревнований в гонках на шоссе. Специальные правила проведения тренировочных занятий (на шоссе, треке и других видах велосипедного спорта).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8.</w:t>
      </w:r>
      <w:r>
        <w:rPr>
          <w:rFonts w:eastAsia="Calibri"/>
          <w:i/>
          <w:sz w:val="28"/>
          <w:szCs w:val="28"/>
        </w:rPr>
        <w:t xml:space="preserve"> Техническое обслуживание велосипедов (2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История изобретения велосипеда и процесс модернизации его конст</w:t>
      </w:r>
      <w:r>
        <w:rPr>
          <w:rFonts w:eastAsia="Calibri"/>
          <w:sz w:val="28"/>
          <w:szCs w:val="28"/>
        </w:rPr>
        <w:t>рукции, узлов и деталей. Первые изобретатели велосипедов.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Классификация велосипедов и специального оборудования. Размерные параметры велосипедов, предназначенных для занятий спортом и оздоровительным туризмом.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Устройство спортивного велосипеда, основные уз</w:t>
      </w:r>
      <w:r>
        <w:rPr>
          <w:rFonts w:eastAsia="Calibri"/>
          <w:sz w:val="28"/>
          <w:szCs w:val="28"/>
        </w:rPr>
        <w:t>лы и детали. Рама. Передняя вилка. Руль. Колеса. Каретка. Педали. Тормоза. Задний и передний переключатели передач. Трещотка. Цепной привод. Седло. Дополнительное оборудование велосипеда.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Классификация и спортивно-технические требования к однотрубкам (шина</w:t>
      </w:r>
      <w:r>
        <w:rPr>
          <w:rFonts w:eastAsia="Calibri"/>
          <w:sz w:val="28"/>
          <w:szCs w:val="28"/>
        </w:rPr>
        <w:t>м).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Технология установки посадки велосипедиста с учетом конструкции велосипеда и вида гонок. Технология замены деталей оборудования велосипеда. Регулировка и техническое обслуживание деталей и узлов велосипеда.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Современные тенденции совершенствования конст</w:t>
      </w:r>
      <w:r>
        <w:rPr>
          <w:rFonts w:eastAsia="Calibri"/>
          <w:sz w:val="28"/>
          <w:szCs w:val="28"/>
        </w:rPr>
        <w:t>рукции велосипедов и экипировки гонщиков.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9.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Организация и судейство соревнований по велосипедному спорту (0,5 часа).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Виды и характер соревнований по велосипедному спорту. Классификация соревнований (по виду программы, по продолжительности) Характер с</w:t>
      </w:r>
      <w:r>
        <w:rPr>
          <w:rFonts w:eastAsia="Calibri"/>
          <w:sz w:val="28"/>
          <w:szCs w:val="28"/>
        </w:rPr>
        <w:t>оревнований (личные, командные, лично-командные).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 соревнований. Возрастные группы. Допуск к соревнованию. Обязанности гонщиков. Экипировка гонщиков. Личные номера гонщиков. Тренеры</w:t>
      </w:r>
      <w:r>
        <w:rPr>
          <w:sz w:val="28"/>
          <w:szCs w:val="28"/>
        </w:rPr>
        <w:t>-преподаватели</w:t>
      </w:r>
      <w:r>
        <w:rPr>
          <w:rFonts w:eastAsia="Calibri"/>
          <w:sz w:val="28"/>
          <w:szCs w:val="28"/>
        </w:rPr>
        <w:t xml:space="preserve"> и представители спортивных организаций (команд).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</w:t>
      </w:r>
      <w:r>
        <w:rPr>
          <w:rFonts w:eastAsia="Calibri"/>
          <w:sz w:val="28"/>
          <w:szCs w:val="28"/>
        </w:rPr>
        <w:t>ганизационные вопросы. Положение о соревнованиях. Программа и заявки. Протесты. Календарь и организация соревнований. Велосипеды (требования к размерам велосипеда и его деталям).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Судейская коллегия. Правила проведения соревнований по шоссе. Техническая пом</w:t>
      </w:r>
      <w:r>
        <w:rPr>
          <w:rFonts w:eastAsia="Calibri"/>
          <w:sz w:val="28"/>
          <w:szCs w:val="28"/>
        </w:rPr>
        <w:t>ощь и сопровождающий транспорт. Разметка и измерение дистанции. Старт и финиш.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Тема 10.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Физическая подготовка велосипедиста (1 час).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Основные понятия и требования к уровню физической подготовленности велосипедиста. Общая физическая подготовка, специальная</w:t>
      </w:r>
      <w:r>
        <w:rPr>
          <w:rFonts w:eastAsia="Calibri"/>
          <w:sz w:val="28"/>
          <w:szCs w:val="28"/>
        </w:rPr>
        <w:t xml:space="preserve"> физическая подготовка.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методики воспитания выносливости (аэробной, анаэробной гликолитической, анаэробной алактатной).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методики воспитания силовых способностей (максимальной силы, скоростно-силовых способностей, силовой выносливости). Преодо</w:t>
      </w:r>
      <w:r>
        <w:rPr>
          <w:rFonts w:eastAsia="Calibri"/>
          <w:sz w:val="28"/>
          <w:szCs w:val="28"/>
        </w:rPr>
        <w:t>левающий, изокинетический, уступающий режимы сокращения мышц.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методики воспитания скоростных способностей. Факторы, определяющие проявление быстроты двигательной реакции и быстроты движений. Основы методики воспитания гибкости. Основы методики воспи</w:t>
      </w:r>
      <w:r>
        <w:rPr>
          <w:rFonts w:eastAsia="Calibri"/>
          <w:sz w:val="28"/>
          <w:szCs w:val="28"/>
        </w:rPr>
        <w:t>тания двигательно-координационных способностей. Контроль физической подготовленности.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11.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Техническая подготовка велосипедиста (1 час).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Основные понятия: «техника велосипедного спорта», «техническая подготовка велосипедиста». Требования к уровню техни</w:t>
      </w:r>
      <w:r>
        <w:rPr>
          <w:rFonts w:eastAsia="Calibri"/>
          <w:sz w:val="28"/>
          <w:szCs w:val="28"/>
        </w:rPr>
        <w:t>ческой подготовленности велосипедиста (двигательное умение и навык).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Биомеханический анализ сил, действующих на велосипедиста. Сила тяги и сила трения. Силы, действующие на велосипедиста при подъеме в гору, на повороте и виражах. Сила инерции. Сила сопроти</w:t>
      </w:r>
      <w:r>
        <w:rPr>
          <w:rFonts w:eastAsia="Calibri"/>
          <w:sz w:val="28"/>
          <w:szCs w:val="28"/>
        </w:rPr>
        <w:t>вления воздушной среды.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Базовые элементы техники велосипедного спорта (классификация элементов). Техника посадки и педалирования. Классификация типов посадки велосипедиста. Технология установки посадки. Характеристика способов педалирования (импульсное, кр</w:t>
      </w:r>
      <w:r>
        <w:rPr>
          <w:rFonts w:eastAsia="Calibri"/>
          <w:sz w:val="28"/>
          <w:szCs w:val="28"/>
        </w:rPr>
        <w:t>уговое, инерционное).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Техника регулирования скорости передвижения. Техника подбора и переключения передаточных соотношений и темпа педалирования. Расчет величины передаточного соотношения. Темп педалирования.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стартового разгона и ускорения. Основны</w:t>
      </w:r>
      <w:r>
        <w:rPr>
          <w:rFonts w:eastAsia="Calibri"/>
          <w:sz w:val="28"/>
          <w:szCs w:val="28"/>
        </w:rPr>
        <w:t>е способы (приемы), позволяющие гонщику увеличить скорость на дистанции: стартовый разгон, темповое ускорение, рывок («спурт»), бросок на линию финиша.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равномерного движения по дистанции.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торможения и остановки. Фазы торможения: латентное в</w:t>
      </w:r>
      <w:r>
        <w:rPr>
          <w:rFonts w:eastAsia="Calibri"/>
          <w:sz w:val="28"/>
          <w:szCs w:val="28"/>
        </w:rPr>
        <w:t>ремя реакции; время срабатывания тормозного привода; время, затрачиваемое на интенсивное торможение. Виды торможения: частичное и полное; прогнозируемое и экстренное; прерывистое (импульсное, ступенчатое), непрерывное (плавное, резкое). Техника сюрпляса.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ехника маневрирования. Техника прохождения поворотов. Фазы прохождения поворота: подход к повороту, вход в поворот, движение по дуге, выход из поворота. Техника прохождения сложных поворотов.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прямолинейного движения.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Техника преодоления подъемов и </w:t>
      </w:r>
      <w:r>
        <w:rPr>
          <w:rFonts w:eastAsia="Calibri"/>
          <w:sz w:val="28"/>
          <w:szCs w:val="28"/>
        </w:rPr>
        <w:t>спусков. Техника преодоления препятствий. Способы преодоления препятствия: объезд препятствия, переезд препятствия, преодоление препятствия прыжком.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Техника взаимодействия с партнерами и соперниками.</w:t>
      </w:r>
    </w:p>
    <w:p w:rsidR="00000000" w:rsidRDefault="00DF6F1F">
      <w:pPr>
        <w:suppressAutoHyphens/>
        <w:autoSpaceDE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rFonts w:eastAsia="Calibri"/>
          <w:sz w:val="28"/>
          <w:szCs w:val="28"/>
        </w:rPr>
        <w:t>Техника бесконтактного (аэродинамического) взаимодействи</w:t>
      </w:r>
      <w:r>
        <w:rPr>
          <w:rFonts w:eastAsia="Calibri"/>
          <w:sz w:val="28"/>
          <w:szCs w:val="28"/>
        </w:rPr>
        <w:t>я. Техника «езды на колесе». Техника контактного взаимодействия (ускоряющего динамического взаимодействия, техника противоборства).</w:t>
      </w:r>
    </w:p>
    <w:p w:rsidR="00000000" w:rsidRDefault="00DF6F1F">
      <w:pPr>
        <w:suppressAutoHyphens/>
        <w:autoSpaceDE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4.1.2. </w:t>
      </w:r>
      <w:r>
        <w:rPr>
          <w:color w:val="000000"/>
          <w:sz w:val="28"/>
          <w:szCs w:val="28"/>
        </w:rPr>
        <w:t>Область общей физической и специальной физической подготовки</w:t>
      </w:r>
      <w:r>
        <w:rPr>
          <w:color w:val="000000"/>
          <w:spacing w:val="2"/>
          <w:sz w:val="28"/>
          <w:szCs w:val="28"/>
        </w:rPr>
        <w:t xml:space="preserve"> (физическая подготовка)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подготовка велосипеди</w:t>
      </w:r>
      <w:r>
        <w:rPr>
          <w:sz w:val="28"/>
          <w:szCs w:val="28"/>
        </w:rPr>
        <w:t>ста представляет собой процесс воспитания физических качеств. Каждый вид велосипедного спорта предъявляет специфические требования к уровню физической подготовленности обучающегося.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взаимосвязи показателей соревновательной деятельности и уровня фи</w:t>
      </w:r>
      <w:r>
        <w:rPr>
          <w:sz w:val="28"/>
          <w:szCs w:val="28"/>
        </w:rPr>
        <w:t xml:space="preserve">зической подготовленности велосипедистов позволяет выделить, с одной стороны, факторы, определяющие потенциальные возможности обучающегося, а с другой – факторы, их лимитирующие. Определение основных требований к уровню физической подготовленности гонщика </w:t>
      </w:r>
      <w:r>
        <w:rPr>
          <w:sz w:val="28"/>
          <w:szCs w:val="28"/>
        </w:rPr>
        <w:t>конкретизирует методические направления процесса физической подготовки велосипедиста.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четкая взаимосвязь между элементами структуры соревновательной деятельности и уровнем физической подготовленности велосипедиста.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элементы структуры </w:t>
      </w:r>
      <w:r>
        <w:rPr>
          <w:sz w:val="28"/>
          <w:szCs w:val="28"/>
        </w:rPr>
        <w:t>соревновательной деятельности преимущественно обеспечиваются и различными физическими способностями, и функциональными системами организма велосипедиста.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роста спортивных результатов непосредственно зависит от изменения ведущих компонентов физическ</w:t>
      </w:r>
      <w:r>
        <w:rPr>
          <w:sz w:val="28"/>
          <w:szCs w:val="28"/>
        </w:rPr>
        <w:t xml:space="preserve">ой подготовленности в </w:t>
      </w:r>
      <w:r>
        <w:rPr>
          <w:sz w:val="28"/>
          <w:szCs w:val="28"/>
        </w:rPr>
        <w:lastRenderedPageBreak/>
        <w:t xml:space="preserve">направлении максимальной реализации индивидуальных возможностей, имеющих преимущественное развитие у данного гонщика.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физической подготовки на совершенствование только отстающих физических качеств и способностей оказываетс</w:t>
      </w:r>
      <w:r>
        <w:rPr>
          <w:sz w:val="28"/>
          <w:szCs w:val="28"/>
        </w:rPr>
        <w:t>я недостаточно эффективной в подготовке обучающихся.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состава тренировочных средств и методов физической подготовки велосипедиста определяется наряду с уровнем индивидуального развития физических качеств и закономерностями естественного развития орган</w:t>
      </w:r>
      <w:r>
        <w:rPr>
          <w:sz w:val="28"/>
          <w:szCs w:val="28"/>
        </w:rPr>
        <w:t>изма, и становления спортивного мастерства гонщика в процессе многолетней подготовки. С учетом этого можно выделить два уровня задач физической подготовки.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Первый из них ориентирован на общее разностороннее развитие физических качеств в соответствии с пред</w:t>
      </w:r>
      <w:r>
        <w:rPr>
          <w:sz w:val="28"/>
          <w:szCs w:val="28"/>
        </w:rPr>
        <w:t>ставлениями о нормальном гармоническом развитии человека и создание базы для последующего совершенствования в избранном виде велосипедного спорта. Решение этого уровня задач связывают с понятием «общая физическая подготовка» (ОФП).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1). Строевые упражнения</w:t>
      </w:r>
      <w:r>
        <w:rPr>
          <w:rFonts w:eastAsia="Calibri"/>
          <w:color w:val="000000"/>
          <w:sz w:val="28"/>
          <w:szCs w:val="28"/>
        </w:rPr>
        <w:t>.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Построения и перестроения. Ходьба в строю с изменением темпа и направлений движения. Повороты на месте и в движении. Строевые упражнения с велосипедом.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2). Общеразвивающие гимнастические упражнения.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  <w:sectPr w:rsidR="000000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rFonts w:eastAsia="Calibri"/>
          <w:sz w:val="28"/>
          <w:szCs w:val="28"/>
        </w:rPr>
        <w:t>Упражнения для рук и плечевого пояса. Одновременные, поп</w:t>
      </w:r>
      <w:r>
        <w:rPr>
          <w:rFonts w:eastAsia="Calibri"/>
          <w:sz w:val="28"/>
          <w:szCs w:val="28"/>
        </w:rPr>
        <w:t xml:space="preserve">еременные и последовательные движения руками из различных исходных положений (стоя, сидя и лежа) в плечевых, локтевых и лучезапястных суставах - сгибание и разгибание, отведение и приведение, маховые и круговые движения. В упоре лежа сгибание и разгибание </w:t>
      </w:r>
      <w:r>
        <w:rPr>
          <w:rFonts w:eastAsia="Calibri"/>
          <w:sz w:val="28"/>
          <w:szCs w:val="28"/>
        </w:rPr>
        <w:t>рук.</w:t>
      </w:r>
    </w:p>
    <w:p w:rsidR="00000000" w:rsidRDefault="00DF6F1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Упражнения для туловища. Упражнения для формирования правильной осанки: из различных исходных положений наклоны вперед, в стороны, назад с различными положениями и движениями руками, круговые движения туловищем. В положении лежа лицом вниз – прогибани</w:t>
      </w:r>
      <w:r>
        <w:rPr>
          <w:rFonts w:eastAsia="Calibri"/>
          <w:sz w:val="28"/>
          <w:szCs w:val="28"/>
        </w:rPr>
        <w:t>я с различными положениями и движениями руками и ногами. Из упора лежа переходы в упор лежа боком, в упоре присев. Из положения лежа на спине – поочередное и одновременное поднимание рук и ног, поднимание туловища, не отрывая ног от пола, "мост".</w:t>
      </w:r>
    </w:p>
    <w:p w:rsidR="00000000" w:rsidRDefault="00DF6F1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  <w:sectPr w:rsidR="00000000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rFonts w:eastAsia="Calibri"/>
          <w:sz w:val="28"/>
          <w:szCs w:val="28"/>
        </w:rPr>
        <w:t>Упражнени</w:t>
      </w:r>
      <w:r>
        <w:rPr>
          <w:rFonts w:eastAsia="Calibri"/>
          <w:sz w:val="28"/>
          <w:szCs w:val="28"/>
        </w:rPr>
        <w:t>я для ног. Из основной стойки – различные движения прямой и согнутой ногой; приседания на одной и обеих ногах с различными движениями руками. Маховые поочередные движения ногами, стоя на месте и в движении, то же держась одной рукой за опору. Выпады в разн</w:t>
      </w:r>
      <w:r>
        <w:rPr>
          <w:rFonts w:eastAsia="Calibri"/>
          <w:sz w:val="28"/>
          <w:szCs w:val="28"/>
        </w:rPr>
        <w:t>ые стороны с различными движениями рук и туловища, с пружинящими движениями ногами, упражнения на растягивание и расслабление.</w:t>
      </w:r>
    </w:p>
    <w:p w:rsidR="00000000" w:rsidRDefault="00DF6F1F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Упражнения для всех частей тела. В положении стоя, стоя на коленях, сидя и лежа – различные движения руками, ногами и туловищем. </w:t>
      </w:r>
      <w:r>
        <w:rPr>
          <w:rFonts w:eastAsia="Calibri"/>
          <w:sz w:val="28"/>
          <w:szCs w:val="28"/>
        </w:rPr>
        <w:t>Разноименные движения руками и ногами на координации движений, движения с большой амплитудой махового характера.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Парные и групповые упражнения. Упражнения для ног и туловища, парами, тройками, группами – сгибания и разгибания рук, ног и туловища, выпады, п</w:t>
      </w:r>
      <w:r>
        <w:rPr>
          <w:rFonts w:eastAsia="Calibri"/>
          <w:color w:val="000000"/>
          <w:sz w:val="28"/>
          <w:szCs w:val="28"/>
        </w:rPr>
        <w:t>риседания, наклоны, вращения с сопротивлением. Приседания с партнером, переноска на спине и на плечах. Игры с элементами сопротивления. Элементы акробатики. Кувырки вперед, назад и в стороны с помощью партнера и самостоятельно. "Мост" из положения лежа, че</w:t>
      </w:r>
      <w:r>
        <w:rPr>
          <w:rFonts w:eastAsia="Calibri"/>
          <w:color w:val="000000"/>
          <w:sz w:val="28"/>
          <w:szCs w:val="28"/>
        </w:rPr>
        <w:t xml:space="preserve">рез стойку на руках (с помощью партнера). Прыжки: с места и с небольшого разбега, полет – кувырок в длину (с помощью партнера). </w:t>
      </w:r>
    </w:p>
    <w:p w:rsidR="00000000" w:rsidRDefault="00DF6F1F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3). Упражнения с предметами. 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Гимнастическая палка. Движения руками, наклоны и повороты туловища при различных положениях палки</w:t>
      </w:r>
      <w:r>
        <w:rPr>
          <w:rFonts w:eastAsia="Calibri"/>
          <w:color w:val="000000"/>
          <w:sz w:val="28"/>
          <w:szCs w:val="28"/>
        </w:rPr>
        <w:t>. Маховые и круговые движения палкой – переворачивание, вкручивание, выкручивание палки, переносы ноги через палку, прыжки через палку, ходьба и бег с палкой за плечами и за спиной. Упражнения с палкой вдвоем с сопротивлением партнера. Короткая скакалка. П</w:t>
      </w:r>
      <w:r>
        <w:rPr>
          <w:rFonts w:eastAsia="Calibri"/>
          <w:color w:val="000000"/>
          <w:sz w:val="28"/>
          <w:szCs w:val="28"/>
        </w:rPr>
        <w:t>рыжки с вращением скакалки вперед и назад в различном темпе, стоя на двух и на одной ноге, прыжки с поворотами, прыжки в полуприседе, прыжки с двойным вращением скакалки. Эстафеты со скакалками. Упражнения с набивными мячами (вес 2-4 кг). Различные движени</w:t>
      </w:r>
      <w:r>
        <w:rPr>
          <w:rFonts w:eastAsia="Calibri"/>
          <w:color w:val="000000"/>
          <w:sz w:val="28"/>
          <w:szCs w:val="28"/>
        </w:rPr>
        <w:t>я руками и туловищем с мячом в руках, броски вверх и ловля мяча одной и двумя руками, толчки мяча одной рукой, броски мяча на дальность одной и двумя руками, парные и групповые упражнения с мячами, эстафеты. Гантели 1-3 кг, мешочки с песком 5-10 кг.</w:t>
      </w:r>
    </w:p>
    <w:p w:rsidR="00000000" w:rsidRDefault="00DF6F1F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Упражн</w:t>
      </w:r>
      <w:r>
        <w:rPr>
          <w:rFonts w:eastAsia="Calibri"/>
          <w:sz w:val="28"/>
          <w:szCs w:val="28"/>
        </w:rPr>
        <w:t xml:space="preserve">ения для различных групп мышц стоя на месте и в движении. Упражнения со штангой. Вес штанги до 35-50 % веса </w:t>
      </w:r>
      <w:r>
        <w:rPr>
          <w:sz w:val="28"/>
          <w:szCs w:val="28"/>
        </w:rPr>
        <w:t>обучающегося</w:t>
      </w:r>
      <w:r>
        <w:rPr>
          <w:rFonts w:eastAsia="Calibri"/>
          <w:sz w:val="28"/>
          <w:szCs w:val="28"/>
        </w:rPr>
        <w:t xml:space="preserve"> для женщин и до 70-80% для мужчин. Подтягивание штанги до уровня плеч, подъем штанги на грудь, на плечи. Повороты и наклоны туловища со</w:t>
      </w:r>
      <w:r>
        <w:rPr>
          <w:rFonts w:eastAsia="Calibri"/>
          <w:sz w:val="28"/>
          <w:szCs w:val="28"/>
        </w:rPr>
        <w:t xml:space="preserve"> штангой на плечах, ходьба со штангой, приседания, выталкивание штанги лежа на спине. Упражнения на снарядах. Гимнастическая стенка. В висе поднимания прямых и согнутых ног, разведение, сведение и круговые движения ног, подтягивания в висе, раскачивание в </w:t>
      </w:r>
      <w:r>
        <w:rPr>
          <w:rFonts w:eastAsia="Calibri"/>
          <w:sz w:val="28"/>
          <w:szCs w:val="28"/>
        </w:rPr>
        <w:t xml:space="preserve">висе. В висе поднимание ног с их отягощением набивным мячом. Упражнения для развития гибкости стоя у стенки, упражнения с помощью партнера. Канат, шест. Лазание с помощью рук и ног, и с помощью рук (мужчины). Бревно и гимнастическая скамейка. Упражнения в </w:t>
      </w:r>
      <w:r>
        <w:rPr>
          <w:rFonts w:eastAsia="Calibri"/>
          <w:sz w:val="28"/>
          <w:szCs w:val="28"/>
        </w:rPr>
        <w:t>равновесии на месте и с различными движениями руками, ходьба с различными движениями руками, ходьба вперед, боком и с поворотами, ходьба с предметами в руках, ходьба с преодолением препятствий. Перекладина, брусья низкие и разновысокие, кольца. Подтягивани</w:t>
      </w:r>
      <w:r>
        <w:rPr>
          <w:rFonts w:eastAsia="Calibri"/>
          <w:sz w:val="28"/>
          <w:szCs w:val="28"/>
        </w:rPr>
        <w:t>е из различных исходных положений, подъемы силой и махом вперед и назад, перемахи (мужчины), различные соскоки.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Опорные прыжки (козел), наскоки с места и с разбега, соскоки, прыжки опорные через козла – согнув ноги, ноги врозь с различного разбега. 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4). Ле</w:t>
      </w:r>
      <w:r>
        <w:rPr>
          <w:rFonts w:eastAsia="Calibri"/>
          <w:bCs/>
          <w:color w:val="000000"/>
          <w:sz w:val="28"/>
          <w:szCs w:val="28"/>
        </w:rPr>
        <w:t xml:space="preserve">гкоатлетические упражнения. </w:t>
      </w:r>
      <w:r>
        <w:rPr>
          <w:rFonts w:eastAsia="Calibri"/>
          <w:color w:val="000000"/>
          <w:sz w:val="28"/>
          <w:szCs w:val="28"/>
        </w:rPr>
        <w:t>Бег с низкого и высокого старта, бег с ускорением, семенящий бег, бег с изменением скорости и частоты шагов. Бег скоростной на 30, 40, 50, 60, 80 и 100 м. Бег на дистанции 200, 300, 400 метров. Бег на местности (кроссы), чередов</w:t>
      </w:r>
      <w:r>
        <w:rPr>
          <w:rFonts w:eastAsia="Calibri"/>
          <w:color w:val="000000"/>
          <w:sz w:val="28"/>
          <w:szCs w:val="28"/>
        </w:rPr>
        <w:t xml:space="preserve">ание бега и ходьбы. Прыжки в длину с </w:t>
      </w:r>
      <w:r>
        <w:rPr>
          <w:rFonts w:eastAsia="Calibri"/>
          <w:color w:val="000000"/>
          <w:sz w:val="28"/>
          <w:szCs w:val="28"/>
        </w:rPr>
        <w:lastRenderedPageBreak/>
        <w:t xml:space="preserve">места и с разбега, прыжки в высоту с места и с разбега. Метание гранаты, диска, толкание ядра. 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5). Лыжный спорт</w:t>
      </w:r>
      <w:r>
        <w:rPr>
          <w:rFonts w:eastAsia="Calibri"/>
          <w:color w:val="000000"/>
          <w:sz w:val="28"/>
          <w:szCs w:val="28"/>
        </w:rPr>
        <w:t>. Ходьба на лыжах различными способами, повороты на месте и в движении. Подъемы в гору и спуски с горы разл</w:t>
      </w:r>
      <w:r>
        <w:rPr>
          <w:rFonts w:eastAsia="Calibri"/>
          <w:color w:val="000000"/>
          <w:sz w:val="28"/>
          <w:szCs w:val="28"/>
        </w:rPr>
        <w:t xml:space="preserve">ичными способами торможения при спусках и поворотах. Прогулка и туристские походы на лыжах. 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6). Конькобежный спорт</w:t>
      </w:r>
      <w:r>
        <w:rPr>
          <w:rFonts w:eastAsia="Calibri"/>
          <w:color w:val="000000"/>
          <w:sz w:val="28"/>
          <w:szCs w:val="28"/>
        </w:rPr>
        <w:t xml:space="preserve">. Катание на простых и беговых коньках, игра в хоккей по упрощенным правилам. 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7). Плавание. </w:t>
      </w:r>
      <w:r>
        <w:rPr>
          <w:rFonts w:eastAsia="Calibri"/>
          <w:color w:val="000000"/>
          <w:sz w:val="28"/>
          <w:szCs w:val="28"/>
        </w:rPr>
        <w:t>Плавание любым способом, проплывание дистанции о</w:t>
      </w:r>
      <w:r>
        <w:rPr>
          <w:rFonts w:eastAsia="Calibri"/>
          <w:color w:val="000000"/>
          <w:sz w:val="28"/>
          <w:szCs w:val="28"/>
        </w:rPr>
        <w:t xml:space="preserve">т 25 до 1500 м.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8). Спортивные игры. </w:t>
      </w:r>
      <w:r>
        <w:rPr>
          <w:rFonts w:eastAsia="Calibri"/>
          <w:color w:val="000000"/>
          <w:sz w:val="28"/>
          <w:szCs w:val="28"/>
        </w:rPr>
        <w:t xml:space="preserve">Ручной мяч, баскетбол, теннис, футбол. 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Второй уровень задач физической подготовки предполагает максимальные требования к уровню развития физических качеств с учетом специфики вида спортивной деятельности. В соответств</w:t>
      </w:r>
      <w:r>
        <w:rPr>
          <w:sz w:val="28"/>
          <w:szCs w:val="28"/>
        </w:rPr>
        <w:t>ии с этим принято выделять «специальную физическую подготовку» (СФП).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1). Упражнения для развития силовых качеств</w:t>
      </w:r>
      <w:r>
        <w:rPr>
          <w:rFonts w:eastAsia="Calibri"/>
          <w:color w:val="000000"/>
          <w:sz w:val="28"/>
          <w:szCs w:val="28"/>
        </w:rPr>
        <w:t>. Упражнения с отягощениями, гантели, набивные мячи, мешки с песком, упражнения со штангой, применяемые для общей физической подготовки с некот</w:t>
      </w:r>
      <w:r>
        <w:rPr>
          <w:rFonts w:eastAsia="Calibri"/>
          <w:color w:val="000000"/>
          <w:sz w:val="28"/>
          <w:szCs w:val="28"/>
        </w:rPr>
        <w:t>орым увеличением веса, количества повторений и скорости выполнения отдельных упражнений. Упражнения на гимнастических снарядах с преодолением собственного веса, с сопротивлением партнера и применением отягощений.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2). </w:t>
      </w:r>
      <w:r>
        <w:rPr>
          <w:rFonts w:eastAsia="Calibri"/>
          <w:bCs/>
          <w:sz w:val="28"/>
          <w:szCs w:val="28"/>
        </w:rPr>
        <w:t>Упражнения для развития быстроты</w:t>
      </w:r>
      <w:r>
        <w:rPr>
          <w:rFonts w:eastAsia="Calibri"/>
          <w:sz w:val="28"/>
          <w:szCs w:val="28"/>
        </w:rPr>
        <w:t>. Повто</w:t>
      </w:r>
      <w:r>
        <w:rPr>
          <w:rFonts w:eastAsia="Calibri"/>
          <w:sz w:val="28"/>
          <w:szCs w:val="28"/>
        </w:rPr>
        <w:t>рный бег на короткие дистанции, бег под гору, бег с горы, скоростные упражнения со скакалками, скоростной бег на коньках.</w:t>
      </w:r>
    </w:p>
    <w:p w:rsidR="00000000" w:rsidRDefault="00DF6F1F">
      <w:pPr>
        <w:suppressAutoHyphens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3). </w:t>
      </w:r>
      <w:r>
        <w:rPr>
          <w:rFonts w:eastAsia="Calibri"/>
          <w:bCs/>
          <w:sz w:val="28"/>
          <w:szCs w:val="28"/>
        </w:rPr>
        <w:t>Упражнения для развития быстроты педалирования</w:t>
      </w:r>
      <w:r>
        <w:rPr>
          <w:rFonts w:eastAsia="Calibri"/>
          <w:sz w:val="28"/>
          <w:szCs w:val="28"/>
        </w:rPr>
        <w:t>. Имитация педалирования лежа на спине, в висе, максимальное педалирование на велост</w:t>
      </w:r>
      <w:r>
        <w:rPr>
          <w:rFonts w:eastAsia="Calibri"/>
          <w:sz w:val="28"/>
          <w:szCs w:val="28"/>
        </w:rPr>
        <w:t>анке, педалирование на малом соотношении передач, со спуска, по ветру, в езде за лидером. Упражнения для развития специальной силы и силовой выносливости велосипедиста. Педалирование на велостанке на различных передаточных отношениях, педалирование на "тяж</w:t>
      </w:r>
      <w:r>
        <w:rPr>
          <w:rFonts w:eastAsia="Calibri"/>
          <w:sz w:val="28"/>
          <w:szCs w:val="28"/>
        </w:rPr>
        <w:t>елом", велостанке, езда по снегу, по песку, преодоление различных по крутизне и длине подъемов на велосипеде, езда на больших передаточных отношениях на равнинных участках, против ветра, старты, ускорения, финиширование и броски на различных отрезках.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4). </w:t>
      </w:r>
      <w:r>
        <w:rPr>
          <w:rFonts w:eastAsia="Calibri"/>
          <w:bCs/>
          <w:sz w:val="28"/>
          <w:szCs w:val="28"/>
        </w:rPr>
        <w:t>Упражнения для развития специальной выносливости</w:t>
      </w:r>
      <w:r>
        <w:rPr>
          <w:rFonts w:eastAsia="Calibri"/>
          <w:sz w:val="28"/>
          <w:szCs w:val="28"/>
        </w:rPr>
        <w:t>. Длительная езда на велостанке, езда на велосипеде зимой и летом, индивидуально и в командах. Упражнения для совершенствования техники, быстроты, реакции и ориентировки. Фигурное катание на велосипеде с пост</w:t>
      </w:r>
      <w:r>
        <w:rPr>
          <w:rFonts w:eastAsia="Calibri"/>
          <w:sz w:val="28"/>
          <w:szCs w:val="28"/>
        </w:rPr>
        <w:t xml:space="preserve">оянным усложнением условий (одиночное и групповое), преодоление различных естественных и искусственных препятствий на площадке и на местности, различные игры на велосипеде и эстафеты, соскакивание с велосипеда на ходу и быстрая посадка (по сигналу).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Область избранного вида спорта</w:t>
      </w:r>
    </w:p>
    <w:p w:rsidR="00000000" w:rsidRDefault="00DF6F1F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1). Техническая подготовка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Техническая подготовка направлена на обучение технике движений и доведение их до совершенства.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техника – это способ выполнения спортивного действия, который характеризуется определенной</w:t>
      </w:r>
      <w:r>
        <w:rPr>
          <w:sz w:val="28"/>
          <w:szCs w:val="28"/>
        </w:rPr>
        <w:t xml:space="preserve"> степенью эффективности и рациональности использования обучающимся своих психофизических возможностей.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спортивной техники в различных видах спорта неодинакова, она позволяет развить наиболее мощные и быстрые усилия в ведущих фазах соревновательного уп</w:t>
      </w:r>
      <w:r>
        <w:rPr>
          <w:sz w:val="28"/>
          <w:szCs w:val="28"/>
        </w:rPr>
        <w:t>ражнения, экономить расхода энергетических ресурсов в организме обучающегося, обеспечить красоту, выразительность и точность движений, обеспечить высокую результативность, стабильность и вариативность действий обучающегося в постоянно изменяющихся условиях</w:t>
      </w:r>
      <w:r>
        <w:rPr>
          <w:sz w:val="28"/>
          <w:szCs w:val="28"/>
        </w:rPr>
        <w:t xml:space="preserve"> соревновательной борьбы. 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Техническая подготовленность обучающегося характеризуется тем, что он умеет выполнять и как владеет техникой освоенных действий. 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технической подготовки используется комплекс средств и методов спортивной тренировки. Ус</w:t>
      </w:r>
      <w:r>
        <w:rPr>
          <w:sz w:val="28"/>
          <w:szCs w:val="28"/>
        </w:rPr>
        <w:t>ловно их можно подразделить на две группы: средства и методы словесного, наглядного и сенсорно-коррекционного воздействия.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ним относятся: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беседы, объяснения, рассказ, описание;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 техники изучаемого движения;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демонстрация плакатов, схем, киногра</w:t>
      </w:r>
      <w:r>
        <w:rPr>
          <w:sz w:val="28"/>
          <w:szCs w:val="28"/>
        </w:rPr>
        <w:t>мм, видеомагнитофонных записей;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предметных и других ориентиров;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звуко- и светолидирование;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различные тренажеры, регистрирующие устройства, приборы срочной информации.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 методы, в основе которых лежит выполнение обучающимся каки</w:t>
      </w:r>
      <w:r>
        <w:rPr>
          <w:sz w:val="28"/>
          <w:szCs w:val="28"/>
        </w:rPr>
        <w:t>х-либо физических упражнений. В этом случае применяются: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общеподготовительные упражнения. Они позволяют овладеть разнообразными умениями и навыками, являющимися фундаментом для роста технического мастерства;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специально-подготовительные и соревновательн</w:t>
      </w:r>
      <w:r>
        <w:rPr>
          <w:sz w:val="28"/>
          <w:szCs w:val="28"/>
        </w:rPr>
        <w:t>ые упражнения. Они направлены на овладение техникой;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методы целостного и расчлененного упражнения. Они направлены на овладение, исправление, закрепление и совершенствование техники целостного двигательного действия или отдельных его частей, фаз, элементо</w:t>
      </w:r>
      <w:r>
        <w:rPr>
          <w:sz w:val="28"/>
          <w:szCs w:val="28"/>
        </w:rPr>
        <w:t>в;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равномерный, переменный, повторный, интервальный, игровой, соревновательный и другие методы, способствующие главным образом совершенствованию и стабилизации техники движений.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данных средств и методов зависит от особенностей техники избранно</w:t>
      </w:r>
      <w:r>
        <w:rPr>
          <w:sz w:val="28"/>
          <w:szCs w:val="28"/>
        </w:rPr>
        <w:t>го вида спорта, возраста и квалификации обучающегося, этапов технической подготовки в годичном и многолетних циклах тренировки.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велосипедном спорте "техника" означает совокупность приемов езды на велосипеде. Технику следует рассматривать как специализиро</w:t>
      </w:r>
      <w:r>
        <w:rPr>
          <w:sz w:val="28"/>
          <w:szCs w:val="28"/>
        </w:rPr>
        <w:t>ван</w:t>
      </w:r>
      <w:r>
        <w:rPr>
          <w:sz w:val="28"/>
          <w:szCs w:val="28"/>
        </w:rPr>
        <w:softHyphen/>
        <w:t>ную систему движений, направленную на достижение возможно более вы</w:t>
      </w:r>
      <w:r>
        <w:rPr>
          <w:sz w:val="28"/>
          <w:szCs w:val="28"/>
        </w:rPr>
        <w:softHyphen/>
        <w:t>соких результатов или выполнение определенных тактических действий.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качества не существуют вне движений и являются фор</w:t>
      </w:r>
      <w:r>
        <w:rPr>
          <w:sz w:val="28"/>
          <w:szCs w:val="28"/>
        </w:rPr>
        <w:softHyphen/>
        <w:t>мирующими звеньями пространственных характеристик, в ко</w:t>
      </w:r>
      <w:r>
        <w:rPr>
          <w:sz w:val="28"/>
          <w:szCs w:val="28"/>
        </w:rPr>
        <w:t>торых они проявляются. Техника велосипедиста - есть форма проявления этих ка</w:t>
      </w:r>
      <w:r>
        <w:rPr>
          <w:sz w:val="28"/>
          <w:szCs w:val="28"/>
        </w:rPr>
        <w:softHyphen/>
        <w:t>честв, являющихся содержанием ведущей стороны движения. Этим можно объяснить большое влияние темпа движений и характера усилий во време</w:t>
      </w:r>
      <w:r>
        <w:rPr>
          <w:sz w:val="28"/>
          <w:szCs w:val="28"/>
        </w:rPr>
        <w:softHyphen/>
        <w:t>ни на формирование правильной техники. След</w:t>
      </w:r>
      <w:r>
        <w:rPr>
          <w:sz w:val="28"/>
          <w:szCs w:val="28"/>
        </w:rPr>
        <w:t>овательно, физические ка</w:t>
      </w:r>
      <w:r>
        <w:rPr>
          <w:sz w:val="28"/>
          <w:szCs w:val="28"/>
        </w:rPr>
        <w:softHyphen/>
        <w:t>чества - сила и быстрота - проявляются только в движениях через свою форму - технику.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технического мастерства определяет коэффициент полезно</w:t>
      </w:r>
      <w:r>
        <w:rPr>
          <w:sz w:val="28"/>
          <w:szCs w:val="28"/>
        </w:rPr>
        <w:softHyphen/>
        <w:t>го действия гонщика. Недостатки в технике не могут быть компенсированы за счет бол</w:t>
      </w:r>
      <w:r>
        <w:rPr>
          <w:sz w:val="28"/>
          <w:szCs w:val="28"/>
        </w:rPr>
        <w:t>ьших объемов и высокой интенсивности тренировочных нагрузок. Общая и специальная физическая подготовка создает только предпосылки для овладения совершенной тех</w:t>
      </w:r>
      <w:r>
        <w:rPr>
          <w:sz w:val="28"/>
          <w:szCs w:val="28"/>
        </w:rPr>
        <w:softHyphen/>
        <w:t>никой движений и является фундаментом для проявления технического мастерства. Высокое техническо</w:t>
      </w:r>
      <w:r>
        <w:rPr>
          <w:sz w:val="28"/>
          <w:szCs w:val="28"/>
        </w:rPr>
        <w:t>е мастерство гонщика является мощным средством обеспечения отличных стабильных результатов в соревнованиях самого высокого ранга.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велосипедиста к освоению двигательного действия принято характеризовать тремя основными критериями.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Физическая г</w:t>
      </w:r>
      <w:r>
        <w:rPr>
          <w:sz w:val="28"/>
          <w:szCs w:val="28"/>
        </w:rPr>
        <w:t xml:space="preserve">отовность. Решение двигательной задачи требует определенного уровня развития физических качеств. Поэтому перед началом обучения следует выяснить уровень физических качеств велосипедистов. Для этого обучающемуся предлагается выполнить несколько контрольных </w:t>
      </w:r>
      <w:r>
        <w:rPr>
          <w:sz w:val="28"/>
          <w:szCs w:val="28"/>
        </w:rPr>
        <w:t>тестовых упражнений, дающих представление об уровне развития данного физического качества. Если уровень физической подготовленности недостаточен для освоения запрограммированных двигательных действий, следует спланировать необходимый период предварительной</w:t>
      </w:r>
      <w:r>
        <w:rPr>
          <w:sz w:val="28"/>
          <w:szCs w:val="28"/>
        </w:rPr>
        <w:t xml:space="preserve"> физической подготовки или скорректировать двигательную задачу.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Двигательная готовность. Продолжительность овладения новым двигательным действием зависит от тех двигательных умений и навыков, которыми располагает велосипедист.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богаче двигательный о</w:t>
      </w:r>
      <w:r>
        <w:rPr>
          <w:sz w:val="28"/>
          <w:szCs w:val="28"/>
        </w:rPr>
        <w:t>пыт, тем вероятнее наличие в нем представлений, необходимых при освоении нового действия, тем быстрее может сформироваться соответствующий новый двигательный навык. Например, навык техники езды на колесе в условиях шоссе существенно облегчает задачи обучен</w:t>
      </w:r>
      <w:r>
        <w:rPr>
          <w:sz w:val="28"/>
          <w:szCs w:val="28"/>
        </w:rPr>
        <w:t>ия технике езды в командной гонке на треке. Если же двигательный опыт обучающегося недостаточен, то тренер-преподаватель должен предложить такие подводящие упражнения, которые будут доступны велосипедисту, позволят сформировать необходимые двигательные пре</w:t>
      </w:r>
      <w:r>
        <w:rPr>
          <w:sz w:val="28"/>
          <w:szCs w:val="28"/>
        </w:rPr>
        <w:t>дставления. Такая предварительная подготовка должна быть спланирована заранее на основе анализа двигательного опыта обучающегося по отношению к особенностям структуры двигательного действия, намеченного к изучению.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Психологическая готовность. Ее основой</w:t>
      </w:r>
      <w:r>
        <w:rPr>
          <w:sz w:val="28"/>
          <w:szCs w:val="28"/>
        </w:rPr>
        <w:t xml:space="preserve"> является мотивация велосипедиста к тренировочной деятельности. Обучение будет успешным только в случае, если достижение поставленной цели станет доминирующим мотивом учения. Когда необходимое качество мотивации обеспечено, то успех обучения зависит от нас</w:t>
      </w:r>
      <w:r>
        <w:rPr>
          <w:sz w:val="28"/>
          <w:szCs w:val="28"/>
        </w:rPr>
        <w:t>тойчивости, смелости, двигательной одаренности велосипедиста. Смелость и решительность действий гонщика во многом зависят от предшествующего двигательного опыта, наличия и надежности мер безопасности, оберегающих от возможности получить травму при выполнен</w:t>
      </w:r>
      <w:r>
        <w:rPr>
          <w:sz w:val="28"/>
          <w:szCs w:val="28"/>
        </w:rPr>
        <w:t>ии задания.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обучении велосипедиста действиям, связанным с риском получить травму, чувством страха или другими отрицательными эмоциями, особенно важно предварительно сформировать позитивную психологическую установку, создать достаточно сильный стимул к </w:t>
      </w:r>
      <w:r>
        <w:rPr>
          <w:sz w:val="28"/>
          <w:szCs w:val="28"/>
        </w:rPr>
        <w:t>преодолению психологических трудностей и выработать необходимую уверенность (в частности, с помощью подводящих упражнений).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подготовки к обучению сложным двигательным действиям решается в целом на основе умелой реализации принципов доступности и и</w:t>
      </w:r>
      <w:r>
        <w:rPr>
          <w:sz w:val="28"/>
          <w:szCs w:val="28"/>
        </w:rPr>
        <w:t>ндивидуализации, систематичности и постепенности повышения требований.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обучения технике двигательного действия. В процессе технической подготовки велосипедиста, направленной на обучение конкретному двигательному действию, выделяют три взаимосвязанных</w:t>
      </w:r>
      <w:r>
        <w:rPr>
          <w:sz w:val="28"/>
          <w:szCs w:val="28"/>
        </w:rPr>
        <w:t xml:space="preserve"> этапа, каждый из которых отличается специфическими задачами и особенностями методики: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этап – ознакомление и начальное разучивание техники;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этап – детализированное (углубленное) разучивание техники;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 этап – совершенствование техники.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этапу </w:t>
      </w:r>
      <w:r>
        <w:rPr>
          <w:sz w:val="28"/>
          <w:szCs w:val="28"/>
        </w:rPr>
        <w:t>соответствует определенный уровень овладения двигательным действием.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Ознакомление и начальное разучивание техники.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Общей задачей обучения на этом этапе является овладение основой техники двигательного действия и обеспечение возможности выполнять изучае</w:t>
      </w:r>
      <w:r>
        <w:rPr>
          <w:sz w:val="28"/>
          <w:szCs w:val="28"/>
        </w:rPr>
        <w:t>мое действие на уровне умения.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частных педагогических задач могут решаться следующие: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общее зрительно-логическое представление об изучаемом действии, основах техники действия;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мышечно-двигательное представление об изу</w:t>
      </w:r>
      <w:r>
        <w:rPr>
          <w:sz w:val="28"/>
          <w:szCs w:val="28"/>
        </w:rPr>
        <w:t>чаемом двигательном действии;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научить частям, фазам и элементам техники двигательного действия;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общий ритм двигательного действия.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методики обучения велосипедиста на этом этапе является ее направленность на овлад</w:t>
      </w:r>
      <w:r>
        <w:rPr>
          <w:sz w:val="28"/>
          <w:szCs w:val="28"/>
        </w:rPr>
        <w:t>ение основой техники действия.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овладение двигательным действием начинается с формирования установки на овладение действием и приобретения знаний о </w:t>
      </w:r>
      <w:r>
        <w:rPr>
          <w:sz w:val="28"/>
          <w:szCs w:val="28"/>
        </w:rPr>
        <w:lastRenderedPageBreak/>
        <w:t>сущности двигательной задачи и путях ее решения. Тренер-преподаватель должен обратить вниман</w:t>
      </w:r>
      <w:r>
        <w:rPr>
          <w:sz w:val="28"/>
          <w:szCs w:val="28"/>
        </w:rPr>
        <w:t>ие велосипедиста именно на те элементы изучаемого действия, от которых зависит успешность его выполнения. Это не только особенности двигательного действия, но и условия решения двигательной задачи: особенности покрытия трассы, свойства конструкции велосипе</w:t>
      </w:r>
      <w:r>
        <w:rPr>
          <w:sz w:val="28"/>
          <w:szCs w:val="28"/>
        </w:rPr>
        <w:t>да, величина передаточного соотношения. Объекты, требующие концентрации внимания при исполнении действия, называют «основными опорными точками», а их совокупность, составляющая программу действия, получила название «ориентировочная основа действия».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</w:t>
      </w:r>
      <w:r>
        <w:rPr>
          <w:sz w:val="28"/>
          <w:szCs w:val="28"/>
        </w:rPr>
        <w:t>ие ориентировочной основы действия является ответственным моментом в обучении. Здесь исключительно важен подбор эффективных методов словесного и наглядного воздействия для обеспечения необходимых знаний и ощущений. В стихийном самостоятельном обучении вело</w:t>
      </w:r>
      <w:r>
        <w:rPr>
          <w:sz w:val="28"/>
          <w:szCs w:val="28"/>
        </w:rPr>
        <w:t>сипедистов по так называемому способу «проб и ошибок» обучающийся самостоятельно и в значительной мере случайно выделяет основные опорные точки и формирует ориентировочную основу действия. При этом он может включать в формируемую ориентировочную основу дей</w:t>
      </w:r>
      <w:r>
        <w:rPr>
          <w:sz w:val="28"/>
          <w:szCs w:val="28"/>
        </w:rPr>
        <w:t xml:space="preserve">ствия как истинные, так и ложные основные опорные точки.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неорганизованный процесс обучения может затянуться на долгое время, иногда на годы. Если же тренер-преподаватель управляет формированием ориентировочной основы действия, то сроки обучения со</w:t>
      </w:r>
      <w:r>
        <w:rPr>
          <w:sz w:val="28"/>
          <w:szCs w:val="28"/>
        </w:rPr>
        <w:t>кращаются в десятки раз.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успешного построения движения является правильная постановка смысловой задачи. Например, в качестве смысловой основы «кругового» педалирования велосипедистам рекомендуется предложить следующую словесную формулу: «стопа </w:t>
      </w:r>
      <w:r>
        <w:rPr>
          <w:sz w:val="28"/>
          <w:szCs w:val="28"/>
        </w:rPr>
        <w:t>равномерно, мягко и мощно проводит педаль по кругу без остановок, замедлений и ускорений»; при обучении «инерционному» педалированию рекомендуется словесная формула в следующей модификации: «свободно, без усилий стопа сопровождает педаль в движении по круг</w:t>
      </w:r>
      <w:r>
        <w:rPr>
          <w:sz w:val="28"/>
          <w:szCs w:val="28"/>
        </w:rPr>
        <w:t>у».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Первоначальное представление о двигательном действии достигается посредством рассказа, демонстрации, объяснения, а также пробными попытками исполнения действия или его частей. Сначала целесообразно продемонстрировать действие по возможности в совершенн</w:t>
      </w:r>
      <w:r>
        <w:rPr>
          <w:sz w:val="28"/>
          <w:szCs w:val="28"/>
        </w:rPr>
        <w:t>ом исполнении. После первой демонстрации, создающей у обучающегося общее представление, следует выделить основные элементы техники движения и условия правильного выполнения.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процессе обучения «круговому» педалированию рекомендуется в качестве о</w:t>
      </w:r>
      <w:r>
        <w:rPr>
          <w:sz w:val="28"/>
          <w:szCs w:val="28"/>
        </w:rPr>
        <w:t xml:space="preserve">сновы техники выделять не кинематические и ритмовые характеристики движений, а особенности динамики педалирования. Предметом освоения должны являться не характеристики посадки (например, углы сгибания звеньев тела велосипедиста в суставах), а рациональная </w:t>
      </w:r>
      <w:r>
        <w:rPr>
          <w:sz w:val="28"/>
          <w:szCs w:val="28"/>
        </w:rPr>
        <w:t>динамическая структура двигательного действия, характерная для данного способа педалирования.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Соответственно формулируются и задачи обучения. Например, задачи обучения технике «инерционного» педалирования могут иметь следующую форму: а) сформировать навык </w:t>
      </w:r>
      <w:r>
        <w:rPr>
          <w:sz w:val="28"/>
          <w:szCs w:val="28"/>
        </w:rPr>
        <w:t>бессилового сопровождения педали в цикле вращения; б) сформировать навык удержания скорости передвижения при инерционном педалировании; в) сформировать навык произвольного общего и локального расслабления при выполнении инерционных оборотов.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т</w:t>
      </w:r>
      <w:r>
        <w:rPr>
          <w:sz w:val="28"/>
          <w:szCs w:val="28"/>
        </w:rPr>
        <w:t>ехники преодоления препятствия прыжком на велосипеде подчеркивается значение разгона, положения шатунов, момент отталкивания. После объяснения способ решения двигательной задачи демонстрируется еще 2-3 раза (большее количество демонстраций не улучшает восп</w:t>
      </w:r>
      <w:r>
        <w:rPr>
          <w:sz w:val="28"/>
          <w:szCs w:val="28"/>
        </w:rPr>
        <w:t xml:space="preserve">риятия), при этом внимание велосипедиста концентрируется на указанных основных опорных точках (элементах двигательной задачи и способах решения).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обучающиеся смогли хорошо рассмотреть основные особенности техники, следует наряду с натуральн</w:t>
      </w:r>
      <w:r>
        <w:rPr>
          <w:sz w:val="28"/>
          <w:szCs w:val="28"/>
        </w:rPr>
        <w:t>ым показом использовать и так называемый адаптивный показ, при котором движения демонстрируются замедленно и, по возможности, выразительно.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велосипедист имеет достаточный двигательный опыт и отчетливо представляет необходимые действия по каждой из осн</w:t>
      </w:r>
      <w:r>
        <w:rPr>
          <w:sz w:val="28"/>
          <w:szCs w:val="28"/>
        </w:rPr>
        <w:t>овных опорных точек, то двигательное действие может быть выполнено сразу же после постановки двигательной задачи. Если же действия, которые должны быть выполнены, не знакомы обучающемуся, то есть не имеют аналогов в его прошлом опыте, то решение двигательн</w:t>
      </w:r>
      <w:r>
        <w:rPr>
          <w:sz w:val="28"/>
          <w:szCs w:val="28"/>
        </w:rPr>
        <w:t>ой задачи невозможно до тех пор, пока не сформированы представления о действиях, необходимых в каждой фазе движения. Выделение, осознание, запоминание нужных ощущений в каждой из основных опорных точек - необходимое условие формирования полноценной ориенти</w:t>
      </w:r>
      <w:r>
        <w:rPr>
          <w:sz w:val="28"/>
          <w:szCs w:val="28"/>
        </w:rPr>
        <w:t>ровочной основы действия.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помочь велосипедисту сконцентрировать внимание на нужном двигательном действии и осознать ощущения, возникающие при его выполнении, применяют подводящие упражнения, позволяющие выполнять двигательное действие только единстве</w:t>
      </w:r>
      <w:r>
        <w:rPr>
          <w:sz w:val="28"/>
          <w:szCs w:val="28"/>
        </w:rPr>
        <w:t>нно правильным способом. Многократно выполняя упражнения, обучающийся фиксирует внимание на основных опорных точках и осознает ощущения, формирует необходимые двигательные представления.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непосредственному разучиванию техники действия, тренер-пр</w:t>
      </w:r>
      <w:r>
        <w:rPr>
          <w:sz w:val="28"/>
          <w:szCs w:val="28"/>
        </w:rPr>
        <w:t>еподаватель, в первую очередь, намечает ведущий метод обучения - по частям (аналитический) или в целом (целостный). Если действие сравнительно несложное по технике, его лучше осваивать сразу в целостном исполнении. При изучении двигательного действия, техн</w:t>
      </w:r>
      <w:r>
        <w:rPr>
          <w:sz w:val="28"/>
          <w:szCs w:val="28"/>
        </w:rPr>
        <w:t>ика которого достаточно сложна и в ней можно выделить несколько фаз, используется метод разучивания по частям с последующим объединением частей в целое. В большинстве случаев обучение по этому методу начинается с овладения определяющим звеном техники. Начи</w:t>
      </w:r>
      <w:r>
        <w:rPr>
          <w:sz w:val="28"/>
          <w:szCs w:val="28"/>
        </w:rPr>
        <w:t xml:space="preserve">нать обучение с подготовительной фазы целесообразно в тех случаях, когда ведущая часть техники существенно от них зависит (например, бросок велосипеда на линию финиша). Иногда возникает </w:t>
      </w:r>
      <w:r>
        <w:rPr>
          <w:sz w:val="28"/>
          <w:szCs w:val="28"/>
        </w:rPr>
        <w:lastRenderedPageBreak/>
        <w:t>необходимость начинать разучивание с завершающей части двигательного д</w:t>
      </w:r>
      <w:r>
        <w:rPr>
          <w:sz w:val="28"/>
          <w:szCs w:val="28"/>
        </w:rPr>
        <w:t xml:space="preserve">ействия. Это особенно важно в тех случаях, когда неумело выполняемое завершение двигательного действия может привести к травме.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обучение велосипедистов технике преодоления препятствия прыжком надо начинать с обучения их «мягкому» приземлению.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>
        <w:rPr>
          <w:sz w:val="28"/>
          <w:szCs w:val="28"/>
        </w:rPr>
        <w:t xml:space="preserve">лостное двигательное действие осмыслено и целенаправленно. Смысл действия сохраняется в операциях, составляющих действие, но может утрачиваться при расчленении операции на более мелкие элементы. Последние в этом случае приобретают свои, особенные цели, не </w:t>
      </w:r>
      <w:r>
        <w:rPr>
          <w:sz w:val="28"/>
          <w:szCs w:val="28"/>
        </w:rPr>
        <w:t>связанные смыслом с основным действием, из которого они вычленены. Утрата смысла целостного действия в его элементах происходит в тех случаях, когда действие делится на блоки, но при этом разбивается операция.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освоении новых двигательных действий проис</w:t>
      </w:r>
      <w:r>
        <w:rPr>
          <w:sz w:val="28"/>
          <w:szCs w:val="28"/>
        </w:rPr>
        <w:t xml:space="preserve">ходит быстрое утомление нервной системы, поэтому на этапе начального разучивания нельзя слишком длительно работать над формированием нового двигательного действия, нежелательно давать много заданий и требовать большого количества повторений. В то же время </w:t>
      </w:r>
      <w:r>
        <w:rPr>
          <w:sz w:val="28"/>
          <w:szCs w:val="28"/>
        </w:rPr>
        <w:t>занятия по обучению новому действию должны быть по возможности систематическими. Длительные перерывы будут вызывать угасание еще не стойких двигательных рефлексов.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Начальное разучивание должно осуществляться в благоприятных для занятий условиях.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Двигатель</w:t>
      </w:r>
      <w:r>
        <w:rPr>
          <w:sz w:val="28"/>
          <w:szCs w:val="28"/>
        </w:rPr>
        <w:t>ные действия необходимо выполнять с такими усилиями и скоростями, которые позволяют велосипедистам контролировать свои движения в пространстве.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попытки выполнить двигательное действие часто сопровождается различного рода ошибками: движения искажаютс</w:t>
      </w:r>
      <w:r>
        <w:rPr>
          <w:sz w:val="28"/>
          <w:szCs w:val="28"/>
        </w:rPr>
        <w:t>я по амплитуде и направлению; появляются лишние, ненужные движения; нарушается ритм двигательного действия; движения закрепощены. Некоторые из этих ошибок обусловлены закономерностями формирования двигательного действия. Например, избыточная закрепощенност</w:t>
      </w:r>
      <w:r>
        <w:rPr>
          <w:sz w:val="28"/>
          <w:szCs w:val="28"/>
        </w:rPr>
        <w:t xml:space="preserve">ь двигательного аппарата связана с естественным стремлением блокировать лишние степени свободы или необходимостью удержания позы. На этом этапе подобные отклонения целесообразны и не рассматриваются как серьезные ошибки, требующие немедленного устранения. </w:t>
      </w:r>
      <w:r>
        <w:rPr>
          <w:sz w:val="28"/>
          <w:szCs w:val="28"/>
        </w:rPr>
        <w:t>В первую очередь необходимо исправить те ошибки, которые могут привести к травмам. К исправлению допущенных ошибок нужно приступать сразу, как только они обнаружены и не закрепились при многократном повторении.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Типичной ошибкой является поспешность в выпол</w:t>
      </w:r>
      <w:r>
        <w:rPr>
          <w:sz w:val="28"/>
          <w:szCs w:val="28"/>
        </w:rPr>
        <w:t xml:space="preserve">нении главных усилий в двигательном действии. В этом случае хорошо помогают звуковые сигналы в момент осуществления усилия. Причиной ошибок может быть недостаточный уровень развития физических качеств. Ошибка в одной фазе двигательного действия может быть </w:t>
      </w:r>
      <w:r>
        <w:rPr>
          <w:sz w:val="28"/>
          <w:szCs w:val="28"/>
        </w:rPr>
        <w:t xml:space="preserve">обусловлена ошибкой в предшествующей фазе движения. Причинами ошибок могут быть факторы психолого-педагогического характера: обучающийся не понял смысла задания, неблагоприятное состояние (болезненное или угнетенное состояние, </w:t>
      </w:r>
      <w:r>
        <w:rPr>
          <w:sz w:val="28"/>
          <w:szCs w:val="28"/>
        </w:rPr>
        <w:lastRenderedPageBreak/>
        <w:t>перевозбуждение, чувство стра</w:t>
      </w:r>
      <w:r>
        <w:rPr>
          <w:sz w:val="28"/>
          <w:szCs w:val="28"/>
        </w:rPr>
        <w:t>ха). Опытный тренер-преподаватель заранее предвидит возможные типичные ошибки и применяет меры к их предупреждению. Отмечая допущенные ошибки, не следует фиксировать внимание велосипедиста более чем на одной - двух допускаемых им ошибках. Желательно избега</w:t>
      </w:r>
      <w:r>
        <w:rPr>
          <w:sz w:val="28"/>
          <w:szCs w:val="28"/>
        </w:rPr>
        <w:t>ть замечаний, которые подчеркивают только недостатки, нужно отметить и положительные стороны, внушить гонщику уверенность в своих силах и успехе обучения.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 Детализированное (углубленное) разучивание техники.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Общей задачей на этом этапе обучения является</w:t>
      </w:r>
      <w:r>
        <w:rPr>
          <w:sz w:val="28"/>
          <w:szCs w:val="28"/>
        </w:rPr>
        <w:t xml:space="preserve"> освоение велосипедистом техники двигательного действия на уровне навыка.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особенностей техники двигательного действия частными задачами могут быть: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детальное уточнение всех движений в пространстве, во времени и по усилиям;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с</w:t>
      </w:r>
      <w:r>
        <w:rPr>
          <w:sz w:val="28"/>
          <w:szCs w:val="28"/>
        </w:rPr>
        <w:t>литности фаз и частей техники;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основным вариантам техники;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индивидуальных особенностей владения техникой;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автоматизма действий.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метод формирования двигательного навыка – стандартное многократное повторение упраж</w:t>
      </w:r>
      <w:r>
        <w:rPr>
          <w:sz w:val="28"/>
          <w:szCs w:val="28"/>
        </w:rPr>
        <w:t>нения. Действия, результат которых главным образом зависит от величины физических усилий, необходимо выполнять с усилиями, близкими к соревновательным, но такими, которые не вызывали бы искажений техники. В отличие от предыдущего этапа, здесь допустимо уве</w:t>
      </w:r>
      <w:r>
        <w:rPr>
          <w:sz w:val="28"/>
          <w:szCs w:val="28"/>
        </w:rPr>
        <w:t>личение объема работы над техникой действия в каждом занятии. Можно увеличивать как количество занятий технической направленности, так и количество повторений в занятии.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овладении техникой сложных по координации, но не требующих больших затрат энергии,</w:t>
      </w:r>
      <w:r>
        <w:rPr>
          <w:sz w:val="28"/>
          <w:szCs w:val="28"/>
        </w:rPr>
        <w:t xml:space="preserve"> двигательных действий (старт с места, прыжок через препятствие) велосипедисты могут улучшать качество техники действия примерно до 5-6 попытки, затем техника стабилизируется до 10-12 попытки, после чего ухудшается (интервал отдыха между попытками - 1-2 ми</w:t>
      </w:r>
      <w:r>
        <w:rPr>
          <w:sz w:val="28"/>
          <w:szCs w:val="28"/>
        </w:rPr>
        <w:t xml:space="preserve">нуты). Велосипедистам лучше выполнять изучаемое действие сериями до 5 повторений с 3-5-минутным интервалом отдыха между сериями, всего 3-4 серии.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автоматизации движений возрастает возможность увеличения числа повтора движений, но в любом случае не</w:t>
      </w:r>
      <w:r>
        <w:rPr>
          <w:sz w:val="28"/>
          <w:szCs w:val="28"/>
        </w:rPr>
        <w:t>обходимо строго контролировать технику движений. При первых признаках нарушения структуры движений упражнение надо прекратить.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целесообразно выполнять в целостном виде с уточнением деталей техники.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уточнение происходит при многократном </w:t>
      </w:r>
      <w:r>
        <w:rPr>
          <w:sz w:val="28"/>
          <w:szCs w:val="28"/>
        </w:rPr>
        <w:t>повторении основного варианта техники движений с сохранением постоянных условий выполнения. Затем вводятся варианты техники действий, но в такой мере, чтобы это не влекло существенных искажений в структуре движения. В некоторых случаях бывает методически э</w:t>
      </w:r>
      <w:r>
        <w:rPr>
          <w:sz w:val="28"/>
          <w:szCs w:val="28"/>
        </w:rPr>
        <w:t xml:space="preserve">ффективно выполнение вариативных </w:t>
      </w:r>
      <w:r>
        <w:rPr>
          <w:sz w:val="28"/>
          <w:szCs w:val="28"/>
        </w:rPr>
        <w:lastRenderedPageBreak/>
        <w:t>заданий, что способствует уточнению мышечных дифференцировок движения. Так, при отработке техники старта с места можно рекомендовать выполнить задания на горизонтальной поверхности, на наклонной - вверх и вниз, на различных</w:t>
      </w:r>
      <w:r>
        <w:rPr>
          <w:sz w:val="28"/>
          <w:szCs w:val="28"/>
        </w:rPr>
        <w:t xml:space="preserve"> передаточных соотношениях.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исполнения действия, выполняемого в одну из сторон, может улучшаться после того, как велосипедисты попробуют несколько раз выполнять его в другую сторону - латеральный контраст (например, смена в парной гонке, выполненн</w:t>
      </w:r>
      <w:r>
        <w:rPr>
          <w:sz w:val="28"/>
          <w:szCs w:val="28"/>
        </w:rPr>
        <w:t>ая другой рукой).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Углубленное разучивание техники двигательного действия должно приобретать на этом этапе все более индивидуализированный характер. Это требует внимательного учета особенностей гонщика (телосложение, уровень развития физических качеств). На</w:t>
      </w:r>
      <w:r>
        <w:rPr>
          <w:sz w:val="28"/>
          <w:szCs w:val="28"/>
        </w:rPr>
        <w:t xml:space="preserve"> основе этих данных должна уточняться индивидуальная модель техники велосипедиста.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формирования навыка очень важно обратить внимание на координацию дыхания и движения. В зависимости от структурных особенностей техники, условий выполнения действи</w:t>
      </w:r>
      <w:r>
        <w:rPr>
          <w:sz w:val="28"/>
          <w:szCs w:val="28"/>
        </w:rPr>
        <w:t>я изменяется способ дыхания и его характер. В ходе работы дистанционного характера дыхание производится ритмично, в органическом сочетании с выполняемыми движениями.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обучающиеся должны получить более точные и полные сведения об особенностях</w:t>
      </w:r>
      <w:r>
        <w:rPr>
          <w:sz w:val="28"/>
          <w:szCs w:val="28"/>
        </w:rPr>
        <w:t xml:space="preserve"> техники двигательного действия, а также детальную информацию о том, как ими выполняются учебные задания. На этом этапе изменяется характер словесных воздействий. Они направлены на углубленное познание особенностей техники действия, а также осознание велос</w:t>
      </w:r>
      <w:r>
        <w:rPr>
          <w:sz w:val="28"/>
          <w:szCs w:val="28"/>
        </w:rPr>
        <w:t>ипедистами результатов своей деятельности по овладению техникой (словесный разбор и анализ выполнения учебных заданий, отчеты и самоотчеты гонщиков, мысленное «самопроговаривание» ими своих действий перед выполнением заданий).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воздействий зависит </w:t>
      </w:r>
      <w:r>
        <w:rPr>
          <w:sz w:val="28"/>
          <w:szCs w:val="28"/>
        </w:rPr>
        <w:t>также от наглядности, используемой на этапе начального разучивания техники. Средства наглядного воздействия (схемы, кинограммы, видеозапись) применяются с целью самоанализа, объяснения ошибок, деталей техники, то есть с целью коррекции техники.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Желательно,</w:t>
      </w:r>
      <w:r>
        <w:rPr>
          <w:sz w:val="28"/>
          <w:szCs w:val="28"/>
        </w:rPr>
        <w:t xml:space="preserve"> особенно к концу этапа, применять соревновательный метод с установкой на лучшее исполнение базовых элементов техники, а не на его максимальный результат.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3). Совершенствование техники.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Общей задачей этапа является достижение надежного выполнения действия </w:t>
      </w:r>
      <w:r>
        <w:rPr>
          <w:sz w:val="28"/>
          <w:szCs w:val="28"/>
        </w:rPr>
        <w:t>в различных условиях соревновательной деятельности.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Частные задачи: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сформированного навыка;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различным вариантам техники действия;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способности применять изученное действие в различных условиях и ситуациях тренировочно</w:t>
      </w:r>
      <w:r>
        <w:rPr>
          <w:sz w:val="28"/>
          <w:szCs w:val="28"/>
        </w:rPr>
        <w:t>й и соревновательной деятельности;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при необходимости частичной перестройки техники двигательного действия;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экономичности техники.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закрепления навыка характеризуется систематическим многократным целостным воспроизведением </w:t>
      </w:r>
      <w:r>
        <w:rPr>
          <w:sz w:val="28"/>
          <w:szCs w:val="28"/>
        </w:rPr>
        <w:t>двигательного действия.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ведущего метода используется повторное упражнение, выполняемое в следующих формах: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Многократное повторение действия с полными или сокращенными интервалами отдыха между повторениями (подходами).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Серийно-повторное упр</w:t>
      </w:r>
      <w:r>
        <w:rPr>
          <w:sz w:val="28"/>
          <w:szCs w:val="28"/>
        </w:rPr>
        <w:t>ажнение. Действие повторяется несколько раз подряд непрерывно, что и составляет серию. Количество серий и интервалы отдыха между ними могут быть различными. Этот метод по сравнению с предыдущим в большей мере способствует достижению устойчивости техники де</w:t>
      </w:r>
      <w:r>
        <w:rPr>
          <w:sz w:val="28"/>
          <w:szCs w:val="28"/>
        </w:rPr>
        <w:t>йствия к утомлению.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Повторное выполнение при различном состоянии организма и психики обучающихся.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двигательное действие выполняется в состоянии утомления (например, в конце тренировочного занятия, в состоянии эмоционального возбуждения, волнения,</w:t>
      </w:r>
      <w:r>
        <w:rPr>
          <w:sz w:val="28"/>
          <w:szCs w:val="28"/>
        </w:rPr>
        <w:t xml:space="preserve"> при исключении или затруднении зрительного контроля).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Повторное, непрерывное выполнение действия с максимальным количеством повторений («до отказа»). Действие выполняется подряд, до тех пор, пока сохраняется правильная его техника.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Решающее значение в </w:t>
      </w:r>
      <w:r>
        <w:rPr>
          <w:sz w:val="28"/>
          <w:szCs w:val="28"/>
        </w:rPr>
        <w:t>процессе совершенствования техники двигательного действия приобретает соревновательный метод. Участие в соревнованиях различного уровня позволяет гонщику обеспечить более надежное, чем в тренировке, закрепление двигательного навыка и придает психологическу</w:t>
      </w:r>
      <w:r>
        <w:rPr>
          <w:sz w:val="28"/>
          <w:szCs w:val="28"/>
        </w:rPr>
        <w:t xml:space="preserve">ю устойчивость велосипедисту при выполнении освоенных движений.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совершенствования необходимо предусматривать постепенное повышение напряженности соревнований (степени их ответственности, уровня подготовленности соперников, сложности трасс).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</w:t>
      </w:r>
      <w:r>
        <w:rPr>
          <w:sz w:val="28"/>
          <w:szCs w:val="28"/>
        </w:rPr>
        <w:t>ным условием закрепления сформированного навыка и дальнейшего его совершенствования является варьирование усилий и регулирование условий выполнения движений.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обучения, чтобы правильно выполнить осваиваемое движение, следует значительно о</w:t>
      </w:r>
      <w:r>
        <w:rPr>
          <w:sz w:val="28"/>
          <w:szCs w:val="28"/>
        </w:rPr>
        <w:t>граничивать скорость и величину прилагаемых усилий. Внутреннее противоречие в овладении техникой состоит в том, что при медленном выполнении упражнений техника, а следовательно, и двигательные ощущения, возникающие и закрепляющиеся при этом, не соответству</w:t>
      </w:r>
      <w:r>
        <w:rPr>
          <w:sz w:val="28"/>
          <w:szCs w:val="28"/>
        </w:rPr>
        <w:t>ют тем параметрам техники и тем ощущениям, которые типичны при быстром выполнении. Поэтому, как только велосипедист пытается выполнить движение на максимальной скорости, нарушается техника. Если в технической подготовке стоит задача довести владение данным</w:t>
      </w:r>
      <w:r>
        <w:rPr>
          <w:sz w:val="28"/>
          <w:szCs w:val="28"/>
        </w:rPr>
        <w:t xml:space="preserve"> двигательным действием до уровня совершенства, то простое многократное повторение </w:t>
      </w:r>
      <w:r>
        <w:rPr>
          <w:sz w:val="28"/>
          <w:szCs w:val="28"/>
        </w:rPr>
        <w:lastRenderedPageBreak/>
        <w:t>упражнения в стандартных условиях часто оказывается неэффективным. Необходим другой методический подход, который заключается в следующем: как только техника изучаемых движен</w:t>
      </w:r>
      <w:r>
        <w:rPr>
          <w:sz w:val="28"/>
          <w:szCs w:val="28"/>
        </w:rPr>
        <w:t>ий начинает приобретать стабильность параметров, следует варьировать применяемые усилия, повышать их контрастность, допустимо некоторое изменение условий двигательной задачи. Критерием допустимой степени варьирования является способность сохранять заданную</w:t>
      </w:r>
      <w:r>
        <w:rPr>
          <w:sz w:val="28"/>
          <w:szCs w:val="28"/>
        </w:rPr>
        <w:t xml:space="preserve"> структуру двигательного действия.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варьированием усилий необходимо регулировать условия, сопутствующие выполнению движений.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формирования способности эффективно выполнять элементы техники в различных условиях и ситуациях предполагает след</w:t>
      </w:r>
      <w:r>
        <w:rPr>
          <w:sz w:val="28"/>
          <w:szCs w:val="28"/>
        </w:rPr>
        <w:t>ующие формы: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действия при изменяющихся условиях внешней обстановки (на различных трассах, при различных метеорологических условиях, при различных внешних помехах, в условиях подвижной игры);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различные сочетания с другими технико-тактическим</w:t>
      </w:r>
      <w:r>
        <w:rPr>
          <w:sz w:val="28"/>
          <w:szCs w:val="28"/>
        </w:rPr>
        <w:t>и действиями;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двигательных действий с предельными физическими усилиями на фоне утомления, в том числе в условиях прикидок и соревнований.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велосипедного спорта некоторое распространение получают тренажеры с программным управлением, п</w:t>
      </w:r>
      <w:r>
        <w:rPr>
          <w:sz w:val="28"/>
          <w:szCs w:val="28"/>
        </w:rPr>
        <w:t>озволяющие моделировать действия соперника.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назначения двигательного действия, в одних случаях следует специально уделять внимание закреплению навыка и доведению его до высокой степени устойчивости, в других случаях этого делать не следует</w:t>
      </w:r>
      <w:r>
        <w:rPr>
          <w:sz w:val="28"/>
          <w:szCs w:val="28"/>
        </w:rPr>
        <w:t xml:space="preserve">. Закрепление навыка бывает необходимо в тех случаях, когда технику действия не предполагается в дальнейшем изменять.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двигательное действие и условия его выполнения относительно стандартны, совершенствование техники будет заключаться главным образом</w:t>
      </w:r>
      <w:r>
        <w:rPr>
          <w:sz w:val="28"/>
          <w:szCs w:val="28"/>
        </w:rPr>
        <w:t xml:space="preserve"> в частичном изменении деталей техники и в овладении ее вариантами, позволяющими приспосабливать двигательное действие к различным условиям решения двигательной задачи.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совершенствования техники двигательного действия практически продолжается на протя</w:t>
      </w:r>
      <w:r>
        <w:rPr>
          <w:sz w:val="28"/>
          <w:szCs w:val="28"/>
        </w:rPr>
        <w:t>жении всего времени занятий велосипедным спортом. Совершенствование техники сливается в единый процесс с воспитанием специализированных физических качеств велосипедиста.</w:t>
      </w:r>
    </w:p>
    <w:p w:rsidR="00000000" w:rsidRDefault="00DF6F1F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Программный материал по технической подготовке: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понятия: «техника велосипедно</w:t>
      </w:r>
      <w:r>
        <w:rPr>
          <w:sz w:val="28"/>
          <w:szCs w:val="28"/>
        </w:rPr>
        <w:t>го спорта», «техническая подготовка велосипедиста». Требования к уровню технической подготовленности велосипедиста (двигательное умение и навык).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Биомеханический анализ сил, действующих на велосипедиста. Сила тяги и сила трения. Силы, действующие на велоси</w:t>
      </w:r>
      <w:r>
        <w:rPr>
          <w:sz w:val="28"/>
          <w:szCs w:val="28"/>
        </w:rPr>
        <w:t>педиста при подъеме в гору, на повороте и виражах. Сила инерции. Сила сопротивления воздушной среды.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управления в системе «гонщик - велосипед - среда»: регулирование скорости передвижения, маневрирование, взаимодействие с партнерами и соперниками.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Базовые элементы техники велосипедного спорта (классификация элементов). Техника посадки и педалирования. Классификация типов посадки велосипедиста. Технология установки посадки. Характеристика способов педалирования (импульсное, круговое, инерционное).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>
        <w:rPr>
          <w:sz w:val="28"/>
          <w:szCs w:val="28"/>
        </w:rPr>
        <w:t>хника регулирования скорости передвижения. Техника подбора и переключения передаточных соотношений и темпа педалирования. Расчет величины передаточного соотношения. Темп педалирования.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стартового разгона и ускорения. Основные способы (приемы), позв</w:t>
      </w:r>
      <w:r>
        <w:rPr>
          <w:sz w:val="28"/>
          <w:szCs w:val="28"/>
        </w:rPr>
        <w:t>оляющие гонщику увеличить скорость на дистанции: стартовый разгон, темповое ускорение, рывок («спурт»), бросок на линию финиша.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равномерного движения по дистанции.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торможения и остановки. Фазы торможения: латентное время реакции; время сраб</w:t>
      </w:r>
      <w:r>
        <w:rPr>
          <w:sz w:val="28"/>
          <w:szCs w:val="28"/>
        </w:rPr>
        <w:t>атывания тормозного привода; время, затрачиваемое на интенсивное торможение. Виды торможения: частичное и полное; прогнозируемое и экстренное; прерывистое (импульсное, ступенчатое), непрерывное (плавное, резкое).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маневрирования. Техника прохождения</w:t>
      </w:r>
      <w:r>
        <w:rPr>
          <w:sz w:val="28"/>
          <w:szCs w:val="28"/>
        </w:rPr>
        <w:t xml:space="preserve"> поворотов. Фазы прохождения поворота: подход к повороту, вход в поворот, движение по дуге, выход из поворота. Техника прохождения сложных поворотов.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прямолинейного движения.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преодоления подъемов и спусков. Техника преодоления препятствий. </w:t>
      </w:r>
      <w:r>
        <w:rPr>
          <w:sz w:val="28"/>
          <w:szCs w:val="28"/>
        </w:rPr>
        <w:t>Способы преодоления препятствия: объезд препятствия, переезд препятствия, преодоление препятствия прыжком.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взаимодействия с партнерами и соперниками.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бесконтактного (аэродинамического) взаимодействия.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технике «езды на колесе». Тех</w:t>
      </w:r>
      <w:r>
        <w:rPr>
          <w:sz w:val="28"/>
          <w:szCs w:val="28"/>
        </w:rPr>
        <w:t>ника контактного взаимодействия (ускоряющего динамического взаимодействия, техника противоборства).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процесса технической подготовки. Готовность велосипедиста к освоению двигательного действия (физическая, двигательная, психическая гото</w:t>
      </w:r>
      <w:r>
        <w:rPr>
          <w:sz w:val="28"/>
          <w:szCs w:val="28"/>
        </w:rPr>
        <w:t xml:space="preserve">вность). Этапы обучения технике двигательного действия.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методики технической подготовки на этапах ознакомления и начального разучивания техники, детализированного (углубленного) разучивания техники, совершенствования техники.</w:t>
      </w:r>
    </w:p>
    <w:p w:rsidR="00000000" w:rsidRDefault="00DF6F1F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2). Тактическая п</w:t>
      </w:r>
      <w:r>
        <w:rPr>
          <w:sz w:val="28"/>
          <w:szCs w:val="28"/>
        </w:rPr>
        <w:t>одготовка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Тактическая подготовка должна строиться на основе современной информационной базы данных. Формирование такой базы данных предполагает процесс накопления и анализа знаний, методик освоения практических умений и навыков в данном виде велосипедного </w:t>
      </w:r>
      <w:r>
        <w:rPr>
          <w:sz w:val="28"/>
          <w:szCs w:val="28"/>
        </w:rPr>
        <w:t xml:space="preserve">спорта.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информации по тактике происходит с помощью широкого круга методов. Самые распространенные и доступные методы - наблюдение и анализ соревновательной практики, беседы с тренерами-преподавателями, гонщиками, специалистами. Широкое применен</w:t>
      </w:r>
      <w:r>
        <w:rPr>
          <w:sz w:val="28"/>
          <w:szCs w:val="28"/>
        </w:rPr>
        <w:t>ие получил просмотр и анализ видеоматериалов и графиков прохождения дистанций сильнейшими гонщиками мира.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Тактическая подготовка велосипедиста строится на основе многолетнего плана. Процесс овладения специальными тактическими знаниями, умениями, навыками д</w:t>
      </w:r>
      <w:r>
        <w:rPr>
          <w:sz w:val="28"/>
          <w:szCs w:val="28"/>
        </w:rPr>
        <w:t>олжен быть строго дифференцирован с учетом особенностей каждого этапа многолетней подготовки, квалификации и возраста обучающегося. На начальных этапах закладываются наиболее общие знания об основах спортивной тактики, изучаются правила соревнований в разл</w:t>
      </w:r>
      <w:r>
        <w:rPr>
          <w:sz w:val="28"/>
          <w:szCs w:val="28"/>
        </w:rPr>
        <w:t>ичных видах гонок и их влияние на формирование спортивной тактики. Разработка плана тактической подготовки предполагает определение объема тактических действий, которыми необходимо овладеть гонщику (команде) на каждом этапе многолетней подготовки. План так</w:t>
      </w:r>
      <w:r>
        <w:rPr>
          <w:sz w:val="28"/>
          <w:szCs w:val="28"/>
        </w:rPr>
        <w:t>тической подготовки должен согласовываться с планом по другим разделам подготовки велосипедиста (физической, технической, психической).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Преимущественное внимание уделяется подготовке гонщиков к главным соревнованиям. Выбор тактики обусловлен возможностью н</w:t>
      </w:r>
      <w:r>
        <w:rPr>
          <w:sz w:val="28"/>
          <w:szCs w:val="28"/>
        </w:rPr>
        <w:t>аиболее полно реализовать потенциал гонщика и приобретает значение своего рода системообразующего фактора по отношению к другим компонентам подготовки велосипедиста. Приоритетное внимание в тактической подготовке приобретают задачи по изучению и анализу та</w:t>
      </w:r>
      <w:r>
        <w:rPr>
          <w:sz w:val="28"/>
          <w:szCs w:val="28"/>
        </w:rPr>
        <w:t>ктических действий предполагаемых соперников, уровня их физической и психологической подготовленности, условий проведения соревнований, особенностей трасс (треков).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разделом тактической подготовки является овладение практическими элементами спортивн</w:t>
      </w:r>
      <w:r>
        <w:rPr>
          <w:sz w:val="28"/>
          <w:szCs w:val="28"/>
        </w:rPr>
        <w:t>ой тактики, которые могут включать не только двигательные действия, но и приемы психологического воздействия на соперников. Эффективность овладения практическими элементами спортивной тактики определяется уровнем других компонентов подготовленности гонщика</w:t>
      </w:r>
      <w:r>
        <w:rPr>
          <w:sz w:val="28"/>
          <w:szCs w:val="28"/>
        </w:rPr>
        <w:t>. Чем выше уровень физической, технической, психологической подготовленности, тем больше возможности велосипедиста в освоении разнообразных вариантов спортивной тактики.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построении процесса тактической подготовки следует учитывать определенную последов</w:t>
      </w:r>
      <w:r>
        <w:rPr>
          <w:sz w:val="28"/>
          <w:szCs w:val="28"/>
        </w:rPr>
        <w:t>ательность в применении методов овладения элементами тактики.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обучения основам технико-тактических действий применяется метод тренировки без соперника или с условным соперником. Этот метод способствует активному и сознательному анализу о</w:t>
      </w:r>
      <w:r>
        <w:rPr>
          <w:sz w:val="28"/>
          <w:szCs w:val="28"/>
        </w:rPr>
        <w:t>сваиваемых действий. Специфическими средствами в этом случае являются упражнения, имитирующие траекторию движений, характер распределения усилий на дистанции, перемещения в ходе ведения позиционной борьбы в гонке. По мере освоения простейших тактических пр</w:t>
      </w:r>
      <w:r>
        <w:rPr>
          <w:sz w:val="28"/>
          <w:szCs w:val="28"/>
        </w:rPr>
        <w:t>иемов тренировочные задания усложняются. Овладение групповой и командной тактикой взаимодействия предполагает использование метода тренировки с партнером. Первоначально осваиваются взаимодействия без соперника, затем – с условным соперником. Основные средс</w:t>
      </w:r>
      <w:r>
        <w:rPr>
          <w:sz w:val="28"/>
          <w:szCs w:val="28"/>
        </w:rPr>
        <w:t>тва при использовании этого метода – парные и групповые упражнения, которые определяются характером предстоящей соревновательной деятельности.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завершающем этапе подготовки к главным соревнованиям с целью закрепления навыков применяется соревновательный </w:t>
      </w:r>
      <w:r>
        <w:rPr>
          <w:sz w:val="28"/>
          <w:szCs w:val="28"/>
        </w:rPr>
        <w:t>метод. Этот метод позволяет решать целостные тактические задачи, воспитывать умение оперативно корректировать действия в различных тактических ситуациях, а также создает необходимый эмоциональный фон. Для закрепления навыков гонщик должен отработать отдель</w:t>
      </w:r>
      <w:r>
        <w:rPr>
          <w:sz w:val="28"/>
          <w:szCs w:val="28"/>
        </w:rPr>
        <w:t>ные элементы, а также всю схему тактической борьбы в подготовительных, контрольных и подводящих соревнованиях. При этом необходимо стараться создать в этих соревнованиях условия, максимально близкие к тем, которые будут в главных соревнованиях (состав учас</w:t>
      </w:r>
      <w:r>
        <w:rPr>
          <w:sz w:val="28"/>
          <w:szCs w:val="28"/>
        </w:rPr>
        <w:t>тников, характер их технико-тактических действий, условия трасс (треков).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велосипедистов, специализирующихся в гонках на время, в качестве упражнений и методических приемов овладения практическими элементами тактики можно рекомендовать на начальном эта</w:t>
      </w:r>
      <w:r>
        <w:rPr>
          <w:sz w:val="28"/>
          <w:szCs w:val="28"/>
        </w:rPr>
        <w:t>пе освоения рациональных вариантов тактики прохождения дистанции, создание облегченных условий распределения усилий (лидирование, корректирующая информация о скорости движения). По мере закрепления тактических навыков рекомендуется постепенно усложнять усл</w:t>
      </w:r>
      <w:r>
        <w:rPr>
          <w:sz w:val="28"/>
          <w:szCs w:val="28"/>
        </w:rPr>
        <w:t>овия выполнения заданий. Например, преодолевать отрезки дистанции в условиях значительного и постоянно прогрессирующего утомления, выполнять задания в непривычных условиях, вводить дополнительные помехи.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систематический сбор информации, разраба</w:t>
      </w:r>
      <w:r>
        <w:rPr>
          <w:sz w:val="28"/>
          <w:szCs w:val="28"/>
        </w:rPr>
        <w:t>тывается тактический план на конкретные соревнования.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этого плана необходимо учитывать ряд факторов: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стратегический план выступления в конкретных соревнованиях, многодневном туре, серии соревнований;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подготовленности гонщика (с у</w:t>
      </w:r>
      <w:r>
        <w:rPr>
          <w:sz w:val="28"/>
          <w:szCs w:val="28"/>
        </w:rPr>
        <w:t>четом отдельных компонентов: физической, технической, тактической, психической);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подготовленность партнеров и команды в целом (командные виды велосипедного спорта);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подготовленность соперника, проявляющаяся как в индивидуальных, так и в командных дейст</w:t>
      </w:r>
      <w:r>
        <w:rPr>
          <w:sz w:val="28"/>
          <w:szCs w:val="28"/>
        </w:rPr>
        <w:t>виях;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соревновательные условия (покрытие трека, профиль трасс, климатические и погодные условия).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 процессе подготовки к ответственным соревнованиям обращается на изучение тех качеств, приемов, которые могут оказать решающее влияние на х</w:t>
      </w:r>
      <w:r>
        <w:rPr>
          <w:sz w:val="28"/>
          <w:szCs w:val="28"/>
        </w:rPr>
        <w:t xml:space="preserve">од спортивной борьбы и позволяют прогнозировать тактические действия соперников. И хотя такой анализ не гарантирует защиты от неожиданных действий соперника, предварительная разработка тактического плана на конкретную гонку и специальная подготовка к ней, </w:t>
      </w:r>
      <w:r>
        <w:rPr>
          <w:sz w:val="28"/>
          <w:szCs w:val="28"/>
        </w:rPr>
        <w:t>с учетом всесторонней информации о сопернике, в значительной мере определяют результативность соревновательной деятельности гонщика. Детально разработанные модели оказываются наиболее эффективными в соревнованиях с хорошо знакомыми соперниками, а также в д</w:t>
      </w:r>
      <w:r>
        <w:rPr>
          <w:sz w:val="28"/>
          <w:szCs w:val="28"/>
        </w:rPr>
        <w:t xml:space="preserve">исциплинах велосипедного спорта, где соревновательные действия </w:t>
      </w:r>
      <w:r>
        <w:rPr>
          <w:sz w:val="28"/>
          <w:szCs w:val="28"/>
        </w:rPr>
        <w:lastRenderedPageBreak/>
        <w:t>соперников строго детерминированы (например, различные виды гонок на время).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групповых и многодневных гонок, то здесь не удается предвидеть все возможные варианты спортивной борьбы</w:t>
      </w:r>
      <w:r>
        <w:rPr>
          <w:sz w:val="28"/>
          <w:szCs w:val="28"/>
        </w:rPr>
        <w:t>. В подобных видах следует разрабатывать несколько моделей тактических действий, которые могли бы быть реализованы в зависимости от условий, сложившихся в конкретной гонке. Гонщика высокого класса отличает способность оперативно корректировать свои действи</w:t>
      </w:r>
      <w:r>
        <w:rPr>
          <w:sz w:val="28"/>
          <w:szCs w:val="28"/>
        </w:rPr>
        <w:t xml:space="preserve">я в сложных вариативных условиях спортивной борьбы.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Тактическая борьба позволяет проявить творческие возможности гонщика, его интеллектуальный потенциал. Эти возможности, хотя и являются проявлением своеобразного таланта, в значительной степени совершенст</w:t>
      </w:r>
      <w:r>
        <w:rPr>
          <w:sz w:val="28"/>
          <w:szCs w:val="28"/>
        </w:rPr>
        <w:t>вуются в процессе участия в многочисленных гонках с различными по манере ведения соревновательной борьбы соперниками, разнообразной, проникнутой творческой атмосферой тренировочной деятельностью.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конкретной информации обо всем комплексе факторов </w:t>
      </w:r>
      <w:r>
        <w:rPr>
          <w:sz w:val="28"/>
          <w:szCs w:val="28"/>
        </w:rPr>
        <w:t>могут вноситься коррективы в отработанный модельный вариант тактики, включающие конкретные тактические элементы, позволяющие добиться цели в данных соревнованиях.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совершенствования тактического мастерства происходит значительно эффективнее, когда т</w:t>
      </w:r>
      <w:r>
        <w:rPr>
          <w:sz w:val="28"/>
          <w:szCs w:val="28"/>
        </w:rPr>
        <w:t>ренер-преподаватель и гонщик постоянно анализируют итоги каждого соревнования, отмечая слабые стороны тактической подготовленности и вносят на основе этого соответствующие коррективы в подготовку.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материал по тактической подготовке: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</w:t>
      </w:r>
      <w:r>
        <w:rPr>
          <w:sz w:val="28"/>
          <w:szCs w:val="28"/>
        </w:rPr>
        <w:t>нятия: «тактика велосипедного спорта», «тактическая подготовка велосипедиста». Требования к уровню тактической подготовленности велосипедиста.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в гонках на шоссе. Индивидуальная гонка на время. Тактика в групповых гонках (тактика старта, тактика поз</w:t>
      </w:r>
      <w:r>
        <w:rPr>
          <w:sz w:val="28"/>
          <w:szCs w:val="28"/>
        </w:rPr>
        <w:t>иционной борьбы в группе, тактика отрыва и позиционной борьбы в отрыве, тактика финиширования).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совершенствования тактической подготовленности велосипедиста. Информационная база данных тактической подготовленности. Разработка плана тактической подг</w:t>
      </w:r>
      <w:r>
        <w:rPr>
          <w:sz w:val="28"/>
          <w:szCs w:val="28"/>
        </w:rPr>
        <w:t>отовки. Овладение практическими элементами тактики в данном виде велосипедного спорта. Разработка тактического плана на конкретные соревнования и его уточнение на основе оценки условий соревнований. Совершенствование элементов тактики в соответствии с инди</w:t>
      </w:r>
      <w:r>
        <w:rPr>
          <w:sz w:val="28"/>
          <w:szCs w:val="28"/>
        </w:rPr>
        <w:t>видуальным планом на конкретные соревнования. Двигательное решение тактических задач и оперативная коррекция тактики в ходе соревнований. Анализ результатов решения тактических задач в ходе соревнования.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</w:p>
    <w:p w:rsidR="00000000" w:rsidRDefault="00DF6F1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Методическая часть Программы</w:t>
      </w:r>
    </w:p>
    <w:p w:rsidR="00000000" w:rsidRDefault="00DF6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5.1. Рекомендации</w:t>
      </w:r>
      <w:r>
        <w:rPr>
          <w:sz w:val="28"/>
          <w:szCs w:val="28"/>
        </w:rPr>
        <w:t xml:space="preserve"> по проведению учебно-тренировочных занятий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Методическое, кадровое и материально-техническое обеспечение  соответствует лицензионным требованиям и федеральным стандартам спортивной подготовки с целью достижения планируемых результатов освоения дополнительн</w:t>
      </w:r>
      <w:r>
        <w:rPr>
          <w:sz w:val="28"/>
          <w:szCs w:val="28"/>
        </w:rPr>
        <w:t>ой общеразвивающей Программы по виду спорта «Велоспорт-шоссе».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тренировка юных спортсменов, в отличие от  тренировки взрослых имеет ряд методических и организационных особенностей.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Учебно-тренировочные занятия с юными спортсменами не должны б</w:t>
      </w:r>
      <w:r>
        <w:rPr>
          <w:sz w:val="28"/>
          <w:szCs w:val="28"/>
        </w:rPr>
        <w:t>ыть ориентированы на достижение в первые годы занятий высоких спортивных результатов (на этапах начальной подготовки и начальной спортивной специализации).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Учебно-тренировочные и соревновательные нагрузки должны соответствовать функциональным возможност</w:t>
      </w:r>
      <w:r>
        <w:rPr>
          <w:sz w:val="28"/>
          <w:szCs w:val="28"/>
        </w:rPr>
        <w:t>ям растущего организма.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процессе всех лет занятий необходимо соблюдать рациональный режим, обеспечить организацию врачебно-педагогического контроля  за состоянием здоровья обучающихся, их подготовленностью и физическим развитием.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Надежной основой у</w:t>
      </w:r>
      <w:r>
        <w:rPr>
          <w:sz w:val="28"/>
          <w:szCs w:val="28"/>
        </w:rPr>
        <w:t>спеха юных спортсменов в виде спорта «Велоспорт-шоссе» является приобретенный фонд умений и навыков, всестороннее развитие физических качеств.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Необходимо учитывать особенности построения учебного процесса в планировании спортивной тренировки.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Объем</w:t>
      </w:r>
      <w:r>
        <w:rPr>
          <w:sz w:val="28"/>
          <w:szCs w:val="28"/>
        </w:rPr>
        <w:t>ы максимальных тренировочных нагрузок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нагрузок в системе спортивной подготовки обучающихся занимает одно из центральных мест, так как именно нагрузки связывают в единое целое средства и методы тренировки, с теми реакциями организма, которые они вы</w:t>
      </w:r>
      <w:r>
        <w:rPr>
          <w:sz w:val="28"/>
          <w:szCs w:val="28"/>
        </w:rPr>
        <w:t xml:space="preserve">зывают.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тренировочной и соревновательной нагрузкой понимается прибавочная функциональная активность организма относительно уровня покоя или другого исходного состояния.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и практике спорта существует целый ряд классификаций тренировочных нагру</w:t>
      </w:r>
      <w:r>
        <w:rPr>
          <w:sz w:val="28"/>
          <w:szCs w:val="28"/>
        </w:rPr>
        <w:t xml:space="preserve">зок, исходя из моторной специфики видов спорта, энергетики и мощности мышечной работы, педагогических задач, решаемых в процессе тренировки, влияния на восстановительные процессы и эффект последующей работы и других критериев.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воздействия наг</w:t>
      </w:r>
      <w:r>
        <w:rPr>
          <w:sz w:val="28"/>
          <w:szCs w:val="28"/>
        </w:rPr>
        <w:t xml:space="preserve">рузки, применяющиеся в спорте, подразделяются на: тренировочные и соревновательные, специфические и неспецифические; по величине - на малые, средние, значительные (околопредельные) и большие </w:t>
      </w:r>
      <w:r>
        <w:rPr>
          <w:bCs/>
          <w:sz w:val="28"/>
          <w:szCs w:val="28"/>
        </w:rPr>
        <w:t>(</w:t>
      </w:r>
      <w:r>
        <w:rPr>
          <w:bCs/>
          <w:iCs/>
          <w:sz w:val="28"/>
          <w:szCs w:val="28"/>
        </w:rPr>
        <w:t>предельные</w:t>
      </w:r>
      <w:r>
        <w:rPr>
          <w:sz w:val="28"/>
          <w:szCs w:val="28"/>
        </w:rPr>
        <w:t xml:space="preserve">).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спортивной практике выделяют «внешние» и «внутре</w:t>
      </w:r>
      <w:r>
        <w:rPr>
          <w:sz w:val="28"/>
          <w:szCs w:val="28"/>
        </w:rPr>
        <w:t xml:space="preserve">нние» показатели у тренировочных и соревновательных нагрузок.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«Внешние» показатели нагрузок в наиболее общем виде выражаются через суммарный объем работы и ее интенсивность.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наиболее полно нагрузки характеризуются «внутренние» показателями, то есть ре</w:t>
      </w:r>
      <w:r>
        <w:rPr>
          <w:sz w:val="28"/>
          <w:szCs w:val="28"/>
        </w:rPr>
        <w:t xml:space="preserve">акциями организма на выполняемую работу. </w:t>
      </w:r>
      <w:r>
        <w:rPr>
          <w:sz w:val="28"/>
          <w:szCs w:val="28"/>
        </w:rPr>
        <w:lastRenderedPageBreak/>
        <w:t xml:space="preserve">«Внешние» и «внутренние» показатели нагрузки взаимосвязаны между собой: увеличения объема и интенсивности работы приводит к увеличению сдвигов в функциональном состоянии организма, к развитию и углублению процессов </w:t>
      </w:r>
      <w:r>
        <w:rPr>
          <w:sz w:val="28"/>
          <w:szCs w:val="28"/>
        </w:rPr>
        <w:t xml:space="preserve">утомления.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нагрузка вызывает различную внутреннюю реакцию: у велосипедистов высокого класса при более выраженной реакции на предельную нагрузку, восстановительные процессы протекают интенсивнее.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тренированных спортсменов по сравнению с нетренир</w:t>
      </w:r>
      <w:r>
        <w:rPr>
          <w:sz w:val="28"/>
          <w:szCs w:val="28"/>
        </w:rPr>
        <w:t xml:space="preserve">ованными появляется значительно более выраженная реакция симпатоадреналовой системы. Все это обеспечивает адаптированному к физическим нагрузкам человеку большую работоспособность, проявляющуюся в большей продолжительности и напряженности работы.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Недельны</w:t>
      </w:r>
      <w:r>
        <w:rPr>
          <w:sz w:val="28"/>
          <w:szCs w:val="28"/>
        </w:rPr>
        <w:t xml:space="preserve">й режим тренировочной работы является максимальным и устанавливается в зависимости от периода и задач подготовки.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Нормативы максимального объема тренировочной нагрузки в велоспорт-шоссе</w:t>
      </w:r>
    </w:p>
    <w:p w:rsidR="00000000" w:rsidRDefault="00DF6F1F">
      <w:pPr>
        <w:ind w:firstLine="567"/>
        <w:jc w:val="right"/>
        <w:rPr>
          <w:sz w:val="24"/>
          <w:szCs w:val="24"/>
        </w:rPr>
      </w:pPr>
      <w:r>
        <w:rPr>
          <w:sz w:val="28"/>
          <w:szCs w:val="28"/>
        </w:rPr>
        <w:t>Таблица 10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0"/>
        <w:gridCol w:w="3167"/>
        <w:gridCol w:w="2635"/>
      </w:tblGrid>
      <w:tr w:rsidR="00000000">
        <w:trPr>
          <w:trHeight w:val="193"/>
        </w:trPr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Этапный норматив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и периоды спортивной подготовки</w:t>
            </w:r>
          </w:p>
        </w:tc>
      </w:tr>
      <w:tr w:rsidR="00000000">
        <w:trPr>
          <w:trHeight w:val="248"/>
        </w:trPr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</w:t>
            </w:r>
            <w:r>
              <w:rPr>
                <w:sz w:val="24"/>
                <w:szCs w:val="24"/>
              </w:rPr>
              <w:t>ап начальной подготовки</w:t>
            </w:r>
          </w:p>
        </w:tc>
      </w:tr>
      <w:tr w:rsidR="00000000">
        <w:trPr>
          <w:trHeight w:val="144"/>
        </w:trPr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года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года</w:t>
            </w:r>
          </w:p>
        </w:tc>
      </w:tr>
      <w:tr w:rsidR="00000000">
        <w:trPr>
          <w:trHeight w:val="17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0000">
        <w:trPr>
          <w:trHeight w:val="7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000000">
        <w:trPr>
          <w:trHeight w:val="18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68</w:t>
            </w:r>
          </w:p>
        </w:tc>
      </w:tr>
      <w:tr w:rsidR="00000000">
        <w:trPr>
          <w:trHeight w:val="58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3C14A8" w:rsidRDefault="00DF6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156-208</w:t>
            </w:r>
          </w:p>
        </w:tc>
      </w:tr>
    </w:tbl>
    <w:p w:rsidR="00000000" w:rsidRDefault="00DF6F1F">
      <w:pPr>
        <w:suppressAutoHyphens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5.3. Требования к организации и проведению врачебно-педа</w:t>
      </w:r>
      <w:r>
        <w:rPr>
          <w:sz w:val="28"/>
          <w:szCs w:val="28"/>
        </w:rPr>
        <w:t>гогического, психологического и биохимического контроля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Восстановительные мероприятия.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спортивной работоспособности и нормального функционирования организма после тренировочных и соревновательных нагрузок – неотъемлемая составная часть систе</w:t>
      </w:r>
      <w:r>
        <w:rPr>
          <w:sz w:val="28"/>
          <w:szCs w:val="28"/>
        </w:rPr>
        <w:t>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</w:t>
      </w:r>
      <w:r>
        <w:rPr>
          <w:sz w:val="28"/>
          <w:szCs w:val="28"/>
        </w:rPr>
        <w:t>роения тренировочных нагрузок. Основной путь оптимизации восстановительных процессов на этих этапах подготовки – рациональная тренировка и режим юных спортсменов, предусматривающие интервалы отдыха, достаточные для естественного протекания восстановительны</w:t>
      </w:r>
      <w:r>
        <w:rPr>
          <w:sz w:val="28"/>
          <w:szCs w:val="28"/>
        </w:rPr>
        <w:t>х процессов, полноценное питание.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Освоению тренировочных нагрузок способствуют специальные восстановительные мероприятия: педагогические, психологические, гигиенические и медико-биологические.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Педагогические – предусматривают оптимальное построение одн</w:t>
      </w:r>
      <w:r>
        <w:rPr>
          <w:sz w:val="28"/>
          <w:szCs w:val="28"/>
        </w:rPr>
        <w:t xml:space="preserve">ого тренировочного занятия, способствующего стимуляции восстановительных </w:t>
      </w:r>
      <w:r>
        <w:rPr>
          <w:sz w:val="28"/>
          <w:szCs w:val="28"/>
        </w:rPr>
        <w:lastRenderedPageBreak/>
        <w:t xml:space="preserve">процессов, рациональное построение тренировок в микроцикле и на отдельных этапах тренировочного цикла.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Психологические – обучение приемам психорегулирующей тренировки, обучение в </w:t>
      </w:r>
      <w:r>
        <w:rPr>
          <w:sz w:val="28"/>
          <w:szCs w:val="28"/>
        </w:rPr>
        <w:t>управлении свободным временем учащихся, в снятии эмоционального напряжения и т.д.: психолого-педагогические (оптимальный моральный климат в группе, положительные эмоции, комфортные условия быта, интересный, разнообразный отдых и др.); психогигиенические (р</w:t>
      </w:r>
      <w:r>
        <w:rPr>
          <w:sz w:val="28"/>
          <w:szCs w:val="28"/>
        </w:rPr>
        <w:t>егуляция и саморегуляция психических состояний путем удлинения сна, внушенного сна – отдыха, психорегулирующая и аутогенная тренировки, цветовые и музыкальные воздействия, специальные приемы мышечной релаксации и др.).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Гигиенические средства восстановле</w:t>
      </w:r>
      <w:r>
        <w:rPr>
          <w:sz w:val="28"/>
          <w:szCs w:val="28"/>
        </w:rPr>
        <w:t xml:space="preserve">ния это требования к режиму дня, труда, учебных занятий, отдыха, питания. Обязательное соблюдение гигиенических требований к местам занятий, бытовым помещениям, инвентарю.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Медико-биологические средства включают в себя рациональное питание, витаминизаци</w:t>
      </w:r>
      <w:r>
        <w:rPr>
          <w:sz w:val="28"/>
          <w:szCs w:val="28"/>
        </w:rPr>
        <w:t>ю, физические средства восстановления.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дополнительных средств восстановления применение водные процедуры гигиенического и закаливающего характера, фармакологические средства восстановления и витамины с учетом сезонных изменений релаксационные и дыхатель</w:t>
      </w:r>
      <w:r>
        <w:rPr>
          <w:sz w:val="28"/>
          <w:szCs w:val="28"/>
        </w:rPr>
        <w:t>ные упражнения, спортивный массаж.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Медицинский контроль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контроль за состоянием здоровья обучающихся осуществляется врачом и медицинской сестрой, которые ведут статистический учет медицинских осмотров обучающихся, осуществляемых два раза в </w:t>
      </w:r>
      <w:r>
        <w:rPr>
          <w:sz w:val="28"/>
          <w:szCs w:val="28"/>
        </w:rPr>
        <w:t>год в МБУЗ ЦРБ.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Углубленное медицинское обследование включает: анамнез; врачебное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</w:t>
      </w:r>
      <w:r>
        <w:rPr>
          <w:sz w:val="28"/>
          <w:szCs w:val="28"/>
        </w:rPr>
        <w:t>ние у врачей-специалистов (хирурга, невролога, окулиста, отоларинголога, дерматолога, стоматолога).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необходимости, по медицинским показаниям, организуется дополнительная консультация у других специалистов.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организации психологическ</w:t>
      </w:r>
      <w:r>
        <w:rPr>
          <w:sz w:val="28"/>
          <w:szCs w:val="28"/>
        </w:rPr>
        <w:t>ой подготовки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психологической подготовке. Психологическая подготовка предусматривает формирование личности обучающегося и межличностных отношений, развитие спортивного интеллекта, психологических функций и психомоторных качеств.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психологической подготовки являются: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привитие устойчивого интереса к занятиям спортом;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установки на тренировочную деятельность;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волевых качеств спортсмена;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эмоциональных свойств личност</w:t>
      </w:r>
      <w:r>
        <w:rPr>
          <w:sz w:val="28"/>
          <w:szCs w:val="28"/>
        </w:rPr>
        <w:t>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коммуникативных свойств личности;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совершенствование  интеллекта спортсмена.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числу главных методов психологической подготовки относятся беседы, педагогическое внушение, методы моделирования соревновательной ситуации через игру.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учебно-тренировочных занятий следует вводить ситуации, требующие преодоления трудностей.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психологической подготовки обучающегося включены следующие компоненты: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разработка системы требований к личности обучающегося оп</w:t>
      </w:r>
      <w:r>
        <w:rPr>
          <w:sz w:val="28"/>
          <w:szCs w:val="28"/>
        </w:rPr>
        <w:t>ределенным видом спорта;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психодиагностика и оценка уровня проявления психических качеств и черт личности обучающегося – его «психологическая характеристика»;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становление личности обучающегося, через волевые, эмоциональные, коммуникативные и интеллектуа</w:t>
      </w:r>
      <w:r>
        <w:rPr>
          <w:sz w:val="28"/>
          <w:szCs w:val="28"/>
        </w:rPr>
        <w:t>льные качества личности;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совершенствование содержания «психологической настройки» обучающегося в день соревнований через систему организации жизнедеятельности спортсмена, организацию внимания в предстартовый период соревновательной деятельно</w:t>
      </w:r>
      <w:r>
        <w:rPr>
          <w:sz w:val="28"/>
          <w:szCs w:val="28"/>
        </w:rPr>
        <w:t>сти.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подготовка к соревнованиям состоит из двух разделов: общая психологическая подготовка к соревнованиям, которая проводится в течение всего года, и специальная психическая подготовка к выступлению на конкретных соревнованиях.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обще</w:t>
      </w:r>
      <w:r>
        <w:rPr>
          <w:sz w:val="28"/>
          <w:szCs w:val="28"/>
        </w:rPr>
        <w:t>й психологической подготовки к соревнованиям формируются высокий уровень соревновательной мотивации, соревновательные черты характера, предсоревновательная и соревновательная эмоциональная устойчивость, способность к самоконтролю и саморегуляции в соревнов</w:t>
      </w:r>
      <w:r>
        <w:rPr>
          <w:sz w:val="28"/>
          <w:szCs w:val="28"/>
        </w:rPr>
        <w:t>ательной обстановке.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подготовки к конкретным соревнованиям формируется специальная (предсоревновательная) психическая игровая готовность спортсмена к выступлению, характеризующаяся уверенностью в своих силах, стремлением к обязательной победе, оптим</w:t>
      </w:r>
      <w:r>
        <w:rPr>
          <w:sz w:val="28"/>
          <w:szCs w:val="28"/>
        </w:rPr>
        <w:t>альным уровнем 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выполнять во время выступления действия и движения, необход</w:t>
      </w:r>
      <w:r>
        <w:rPr>
          <w:sz w:val="28"/>
          <w:szCs w:val="28"/>
        </w:rPr>
        <w:t>имые для победы.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 Воспитательная работа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воспитательной работы является содействие формированию качеств личности гражданина, отвечающих национально-государственным интересам Российской Федерации, и создание условий для самореализации личн</w:t>
      </w:r>
      <w:r>
        <w:rPr>
          <w:sz w:val="28"/>
          <w:szCs w:val="28"/>
        </w:rPr>
        <w:t>ости. Напряженная тренировочная и соревновательная деятельность, связанная с занятием велосипедным спортом, предоставляет значительные возможности для осуществления воспитательной работы. Воспитательная работа неразрывно связана с практической и теоретичес</w:t>
      </w:r>
      <w:r>
        <w:rPr>
          <w:sz w:val="28"/>
          <w:szCs w:val="28"/>
        </w:rPr>
        <w:t>кой подготовкой велосипедиста.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задач и направлений воспитательной работы следует выделить: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государственно-патриотическое воспитание;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нравственное воспитание;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спортивно-этическое и правовое воспитание.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Государственно-патриотическо</w:t>
      </w:r>
      <w:r>
        <w:rPr>
          <w:sz w:val="28"/>
          <w:szCs w:val="28"/>
        </w:rPr>
        <w:t>е воспитание представляет собой целенаправленное формирование определенной системы взглядов, ценностей, убеждений, определяющих отношение личности к государственности России и ее демократическим основам. Цель государственно-патриотического воспитания – фор</w:t>
      </w:r>
      <w:r>
        <w:rPr>
          <w:sz w:val="28"/>
          <w:szCs w:val="28"/>
        </w:rPr>
        <w:t>мирование качеств личности гражданина Российской Федерации.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своей специфики спортивная деятельность обладает огромным воспитательным потенциалом в развитии таких мировоззренческих оснований личности, как уважение к государственной символике Российск</w:t>
      </w:r>
      <w:r>
        <w:rPr>
          <w:sz w:val="28"/>
          <w:szCs w:val="28"/>
        </w:rPr>
        <w:t>ой Федерации (флаг, герб, гимн), таким понятиям, как Отечество, честь, достоинство. В процессе государственно-патриотического воспитания создаются условия для развития различных качеств личности гражданина и прежде всего уважения и преданности идеалам Отеч</w:t>
      </w:r>
      <w:r>
        <w:rPr>
          <w:sz w:val="28"/>
          <w:szCs w:val="28"/>
        </w:rPr>
        <w:t>ества и патриотизма. В процессе воспитательной работы предполагается приобщение обучающихся к отечественной истории, традициям, культурным ценностям, достижениям российского спорта. Государственно-патриотическое воспитание ориентирует личность на формирова</w:t>
      </w:r>
      <w:r>
        <w:rPr>
          <w:sz w:val="28"/>
          <w:szCs w:val="28"/>
        </w:rPr>
        <w:t>ние профессионально значимых качеств, умений и готовности к их активному проявлению как в спорте, так и в различных сферах жизни общества.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воспитание – процесс, направленный на формирование твердых моральных убеждений, нравственных чувств и на</w:t>
      </w:r>
      <w:r>
        <w:rPr>
          <w:sz w:val="28"/>
          <w:szCs w:val="28"/>
        </w:rPr>
        <w:t>выков поведения человека. Наряду с семьей и общеобразовательной школой важную роль в этом процессе играет непосредственно спортивная деятельность. Нравственность и духовность как стержневые качества человека требуют усвоения системы нравственных знаний, по</w:t>
      </w:r>
      <w:r>
        <w:rPr>
          <w:sz w:val="28"/>
          <w:szCs w:val="28"/>
        </w:rPr>
        <w:t>нятий, являющихся предпосылкой осознания обучающимися своих обязанностей и привычек поведения. Реализация этих предпосылок составляет одну из важнейших задач тренера-преподавателя.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Спортивно-этическое и правовое воспитание. Одной из важных задач, решаемых </w:t>
      </w:r>
      <w:r>
        <w:rPr>
          <w:sz w:val="28"/>
          <w:szCs w:val="28"/>
        </w:rPr>
        <w:t>в процессе воспитательной работы, является освоение норм и правил поведения, предусматриваемых спортивной этикой. Спортивно-этическое воспитание в занятиях с велосипедистами осуществляется непосредственно в спортивной деятельности. Поведение обучающегося о</w:t>
      </w:r>
      <w:r>
        <w:rPr>
          <w:sz w:val="28"/>
          <w:szCs w:val="28"/>
        </w:rPr>
        <w:t>риентируется на конкретные этические нормы, реализуемые как в условиях избранного вида спортивной деятельности (велосипедного спорта), так и спортивного движения в целом. Существенную роль в формировании спортивно-этических норм и правил поведения играют О</w:t>
      </w:r>
      <w:r>
        <w:rPr>
          <w:sz w:val="28"/>
          <w:szCs w:val="28"/>
        </w:rPr>
        <w:t xml:space="preserve">лимпийская хартия и Международная хартия физического воспитания и спорта.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Приверженность нормам спортивной этики побуждает велосипедиста к честной спортивной борьбе, исключая возможность использования допингов. Спортивно-этические нормы предписывают обуча</w:t>
      </w:r>
      <w:r>
        <w:rPr>
          <w:sz w:val="28"/>
          <w:szCs w:val="28"/>
        </w:rPr>
        <w:t xml:space="preserve">ющемуся следовать общим социально-правовым нормам общества.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Спортивно-этическое и правовое воспитание неразрывно связано с гуманистической моралью, культурой межличностных отношений. Усвоение обучающимся социально-правовых норм является основой для уважит</w:t>
      </w:r>
      <w:r>
        <w:rPr>
          <w:sz w:val="28"/>
          <w:szCs w:val="28"/>
        </w:rPr>
        <w:t>ельного отношения к соперникам и товарищам по команде независимо от их национальности и вероисповедания.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основывается на творческом использовании общих принципов воспитания: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гуманистический характер воспитания;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воспитание в процес</w:t>
      </w:r>
      <w:r>
        <w:rPr>
          <w:b w:val="0"/>
          <w:sz w:val="28"/>
          <w:szCs w:val="28"/>
        </w:rPr>
        <w:t>се спортивной деятельности;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индивидуальный подход;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воспитание в коллективе и через коллектив;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сочетание требовательности с уважением личности обучающихся;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комплексный подход к воспитанию;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единство обучения и воспитания.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Воспитательную работу нель</w:t>
      </w:r>
      <w:r>
        <w:rPr>
          <w:sz w:val="28"/>
          <w:szCs w:val="28"/>
        </w:rPr>
        <w:t>зя выделить как отдельный, относительно обособленный от других видов профессиональной деятельности тренера-преподавателя процесс. Вся деятельность тренера-преподавателя – и в ходе тренировочных занятий, и при совместном проведении досуга, и на соревнования</w:t>
      </w:r>
      <w:r>
        <w:rPr>
          <w:sz w:val="28"/>
          <w:szCs w:val="28"/>
        </w:rPr>
        <w:t>х – это все есть воспитательная работа.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 эффективность воспитательной работы во многом зависит от тщательного выбора методов, средств и форм ее реализации в процессе многолетней подготовки велосипедиста.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воспитания велосипедистов основа</w:t>
      </w:r>
      <w:r>
        <w:rPr>
          <w:sz w:val="28"/>
          <w:szCs w:val="28"/>
        </w:rPr>
        <w:t>ны на общих педагогических положениях и в то же время отражают специфику воспитательной работы тренера-преподавателя. Они делятся на следующие группы: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формирование нравственного сознания (нравственное просвещение);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формирование общественного поведения;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использование положительного примера;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стимулирование положительных действий (поощрение);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предупреждение и осуждение отрицательных действий (наказание).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причин разрыва знаний и поведения обучающихся кроется в неумении тренера-преподавателя вы</w:t>
      </w:r>
      <w:r>
        <w:rPr>
          <w:sz w:val="28"/>
          <w:szCs w:val="28"/>
        </w:rPr>
        <w:t>строить методику передачи знаний по вопросам морали и права, обеспечить связь знаний с личным нравственным опытом велосипедиста.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нравственного сознания по преимуществу связано с методами словесного воздействия на личность. Используемые тренеро</w:t>
      </w:r>
      <w:r>
        <w:rPr>
          <w:sz w:val="28"/>
          <w:szCs w:val="28"/>
        </w:rPr>
        <w:t>м-преподавателем рассказ, беседа, диспут раскрывают сущность норм морали, спортивной этики, труда, учения, здорового образа жизни. При всем значении словесных методов следует учитывать, что наибольшие возможности для усвоения основных нравственных категори</w:t>
      </w:r>
      <w:r>
        <w:rPr>
          <w:sz w:val="28"/>
          <w:szCs w:val="28"/>
        </w:rPr>
        <w:t>й заложены в самой тренировочной деятельности.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место принадлежит обретению нравственных привычек, которые формируются прежде всего на основе потребности поступать при любых обстоятельствах так, а не иначе.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 нравственных привычек многообразен.</w:t>
      </w:r>
      <w:r>
        <w:rPr>
          <w:sz w:val="28"/>
          <w:szCs w:val="28"/>
        </w:rPr>
        <w:t xml:space="preserve"> Их разделяют на индивидуальные (привычка ежедневно делать утреннюю разминку, гигиенические процедуры) и социальные (отношение к товарищам по команде, вежливость).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нравственных привычек требует ежедневного упражнения в их применении. Необходим</w:t>
      </w:r>
      <w:r>
        <w:rPr>
          <w:sz w:val="28"/>
          <w:szCs w:val="28"/>
        </w:rPr>
        <w:t>а опора на положительный пример. Велосипедист должен видеть, что от него требуют, и как эта привычка реализуется в поведении, как она должна быть им усвоена. Тренеру-преподавателю следует соблюдать ко всем обучающимся единые требования в различных условиях</w:t>
      </w:r>
      <w:r>
        <w:rPr>
          <w:sz w:val="28"/>
          <w:szCs w:val="28"/>
        </w:rPr>
        <w:t xml:space="preserve"> спортивной деятельности.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воспитательной работы является преобразование нравственных понятий в жизненную позицию личности гонщика, в нравственные убеждения. Эффективность процесса нравственного воспитания должна оцениваться степенью слияния понимани</w:t>
      </w:r>
      <w:r>
        <w:rPr>
          <w:sz w:val="28"/>
          <w:szCs w:val="28"/>
        </w:rPr>
        <w:t>я нравственных норм с поведением обучающегося.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формирования нравственного поведения и привычек часто связан с необходимостью использования методов педагогической коррекции (поощрения и наказания).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педагогическое значение этих методов закл</w:t>
      </w:r>
      <w:r>
        <w:rPr>
          <w:sz w:val="28"/>
          <w:szCs w:val="28"/>
        </w:rPr>
        <w:t>ючается в том, что в одном случае они закрепляют нравственно-ценный поступок (поощрение), в другом – тормозят негативные поступки, вызывая чувство стыда, неудовлетворенности своим поведением, дискомфорта пребывания в коллективе (наказание).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Поощрять нужно </w:t>
      </w:r>
      <w:r>
        <w:rPr>
          <w:sz w:val="28"/>
          <w:szCs w:val="28"/>
        </w:rPr>
        <w:t>не столько за конечный результат, к которому стремится велосипедист на тренировочных занятиях или соревнованиях, сколько за усилия и трудолюбие, которые были проявлены на пути к достижению этого результата.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воздействия методов зависит от авто</w:t>
      </w:r>
      <w:r>
        <w:rPr>
          <w:sz w:val="28"/>
          <w:szCs w:val="28"/>
        </w:rPr>
        <w:t>ритета тренера-преподавателя. Тренер-преподаватель должен предусмотреть возможную реакцию коллектива спортивной группы, степень и формы применения коррекции поведения. Реакция, поддерживающая или отвергающая либо усилит педагогическое воздействие метода, л</w:t>
      </w:r>
      <w:r>
        <w:rPr>
          <w:sz w:val="28"/>
          <w:szCs w:val="28"/>
        </w:rPr>
        <w:t>ибо сведет его на нет. Единство авторитета тренера-преподавателя и авторитета коллектива – важное условие эффективности применения методов педагогической коррекции поведения. Только при этом условии они будут побуждать к нравственным поступкам, способствов</w:t>
      </w:r>
      <w:r>
        <w:rPr>
          <w:sz w:val="28"/>
          <w:szCs w:val="28"/>
        </w:rPr>
        <w:t>ать развитию коллективного мнения и авторитета спортивного коллектива.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любое воспитание неэффективно без самовоспитания - сознательной деятельности человека, направленной на устранение своих недостатков. Тренер-преподаватель должен помочь обу</w:t>
      </w:r>
      <w:r>
        <w:rPr>
          <w:sz w:val="28"/>
          <w:szCs w:val="28"/>
        </w:rPr>
        <w:t>чающемуся разобраться в себе, тактично указать на те особенности его личности, которые могут воспрепятствовать достижению успехов в велосипедном спорте и вообще жизни, и побудить его к самовоспитанию, а затем постоянно направлять его на самостоятельную раб</w:t>
      </w:r>
      <w:r>
        <w:rPr>
          <w:sz w:val="28"/>
          <w:szCs w:val="28"/>
        </w:rPr>
        <w:t>оту над собой.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Отдаленную перспективу многолетней подготовки необходимо связать в сознании велосипедистов с решением конкретных сегодняшних задач - овладеть каким-то техническим элементом, выполнить конкретное тренировочное задание.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Воспитательное воздейст</w:t>
      </w:r>
      <w:r>
        <w:rPr>
          <w:sz w:val="28"/>
          <w:szCs w:val="28"/>
        </w:rPr>
        <w:t>вие тренера-преподавателя координируется с самовоспитанием велосипедистов, которое стимулируется и поощряется. Причем воспитательное воздействие семьи, школы и спортивного коллектива должны быть оптимально скоординированы по инициативе и под руководством т</w:t>
      </w:r>
      <w:r>
        <w:rPr>
          <w:sz w:val="28"/>
          <w:szCs w:val="28"/>
        </w:rPr>
        <w:t>ренера-преподавателя. Здесь важна особая согласованность тренеров-преподавателей и велосипедистов в определении задач, содержания, средств и методов спортивной деятельности в сбалансированном выборе места спорта в жизни обучающихся и отношения к нему.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</w:t>
      </w:r>
      <w:r>
        <w:rPr>
          <w:sz w:val="28"/>
          <w:szCs w:val="28"/>
        </w:rPr>
        <w:t xml:space="preserve">ственное значение в воспитательной работе имеет длительная оторванность велосипедиста от родителей и привычной домашней обстановки. Поэтому важнейшим условием эффективной воспитательной работы является наличие доверительного контакта обучающегося со своим </w:t>
      </w:r>
      <w:r>
        <w:rPr>
          <w:sz w:val="28"/>
          <w:szCs w:val="28"/>
        </w:rPr>
        <w:t>тренером-преподавателем. В процессе подготовки, длительного пребывания в спортивном лагере или на тренировочных сборах необходимо создавать оптимальные условия для расширения кругозора, повышения общей культуры и воспитанности, самообразования и самовоспит</w:t>
      </w:r>
      <w:r>
        <w:rPr>
          <w:sz w:val="28"/>
          <w:szCs w:val="28"/>
        </w:rPr>
        <w:t>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Центральной фигурой во всей воспитательной работе является тренер-преподаватель, который не ограничивает свои воспитательные функции только руководством поведения обучающихся во время тренировочных занятий и соревнований. Успешность воспитания велоси</w:t>
      </w:r>
      <w:r>
        <w:rPr>
          <w:sz w:val="28"/>
          <w:szCs w:val="28"/>
        </w:rPr>
        <w:t>педистов во многом определяется способностью тренера-преподавателя повседневно сочетать задачи спортивной подготовки и общего воспитания.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главных особенностей спортивной деятельности - большое влияние на обучающегося личности тренера-преподавателя.</w:t>
      </w:r>
      <w:r>
        <w:rPr>
          <w:sz w:val="28"/>
          <w:szCs w:val="28"/>
        </w:rPr>
        <w:t xml:space="preserve"> Для обучающихся тренер-преподаватель становится тем эталоном, по которому он учится жить, мерками которого измеряются все достоинства и недостатки. Стоит тренеру-преподавателю лишь раз нарушить привычные нормы, установленные правила - и многое может быть </w:t>
      </w:r>
      <w:r>
        <w:rPr>
          <w:sz w:val="28"/>
          <w:szCs w:val="28"/>
        </w:rPr>
        <w:t>потеряно.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воспитательная работа предполагает постоянное изучение тренером-преподавателем внутреннего мира велосипедиста, наиболее типичных свойств его личности, особенностей мышления, обстоятельств жизни в семье, учебы в школе, взаимоотношений </w:t>
      </w:r>
      <w:r>
        <w:rPr>
          <w:sz w:val="28"/>
          <w:szCs w:val="28"/>
        </w:rPr>
        <w:t>с товарищами. Только знание обучающегося может позволить правильно оценить его поведение, увидеть за внешней стороной поступков их побудительные причины. Формирование личности велосипедиста определяется многочисленными социальными факторами. Поэтому воспит</w:t>
      </w:r>
      <w:r>
        <w:rPr>
          <w:sz w:val="28"/>
          <w:szCs w:val="28"/>
        </w:rPr>
        <w:t>ательные воздействия должны подбираться с учетом особенностей личности гонщика, мотивов его поведения.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Учитывается влияние, которое оказывают родители на формирование отношения детей к занятиям велосипедным спортом. Наилучшие условия для занятий спортом со</w:t>
      </w:r>
      <w:r>
        <w:rPr>
          <w:sz w:val="28"/>
          <w:szCs w:val="28"/>
        </w:rPr>
        <w:t xml:space="preserve">здаются, как правило, в тех семьях, где родители имеют </w:t>
      </w:r>
      <w:r>
        <w:rPr>
          <w:sz w:val="28"/>
          <w:szCs w:val="28"/>
        </w:rPr>
        <w:lastRenderedPageBreak/>
        <w:t>собственный спортивный опыт или просто хорошо понимают, что спорт положительно влияет на формирование их ребенка как личности. Это возможно, если родители полностью доверяют тренеру-преподавателю, подд</w:t>
      </w:r>
      <w:r>
        <w:rPr>
          <w:sz w:val="28"/>
          <w:szCs w:val="28"/>
        </w:rPr>
        <w:t>ерживают его авторитет и обеспечивают выполнение требований тренера-преподавателя к условиям жизни велосипедиста в семье.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сложно работать с теми обучающимися, чьи родители безразличны к велосипедному спорту и не придают значения увлечению их детей. Н</w:t>
      </w:r>
      <w:r>
        <w:rPr>
          <w:sz w:val="28"/>
          <w:szCs w:val="28"/>
        </w:rPr>
        <w:t xml:space="preserve">елегко работать с детьми излишне честолюбивых родителей, которые постоянной жаждой успеха угнетают психику велосипедиста, нередко вмешиваются в решения тренера-преподавателя, предлагают свои варианты тренировки.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какими бы родителями ни пришлось иметь де</w:t>
      </w:r>
      <w:r>
        <w:rPr>
          <w:sz w:val="28"/>
          <w:szCs w:val="28"/>
        </w:rPr>
        <w:t>ло, всегда нужно исходить из интересов детей, учитывать, что родители, особенно на первых порах, в решающей мере влияют на мотивацию детей к занятиям спортом. Поэтому тренер-преподаватель должен пытаться найти взаимопонимание с родителями.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Ведущее значение</w:t>
      </w:r>
      <w:r>
        <w:rPr>
          <w:sz w:val="28"/>
          <w:szCs w:val="28"/>
        </w:rPr>
        <w:t xml:space="preserve"> в воспитательной работе с велосипедистами уделяется формированию таких значимых для спортивной деятельности нравственных черт личности, как воля, трудолюбие, дисциплинированность.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волевых качеств велосипедиста - одна из важнейших задач деятельн</w:t>
      </w:r>
      <w:r>
        <w:rPr>
          <w:sz w:val="28"/>
          <w:szCs w:val="28"/>
        </w:rPr>
        <w:t>ости тренера-преподавателя. Волевые качества формируются в процессе сознательного преодоления трудностей объективного и субъективного характера. Основные формы проявления этого качества - мужество, самообладание, выдержка, упорство в достижении поставленно</w:t>
      </w:r>
      <w:r>
        <w:rPr>
          <w:sz w:val="28"/>
          <w:szCs w:val="28"/>
        </w:rPr>
        <w:t xml:space="preserve">й цели, воля к победе. Ведущим методом воспитания волевых качеств является метод постепенного усложнения задач, решаемых в процессе тренировочных занятий и соревнований.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Первостепенная задача волевой подготовки - приучение велосипедиста, специализирующего</w:t>
      </w:r>
      <w:r>
        <w:rPr>
          <w:sz w:val="28"/>
          <w:szCs w:val="28"/>
        </w:rPr>
        <w:t xml:space="preserve">ся в гонках на шоссе, тренироваться и участвовать в соревнованиях в сложных условиях.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этого вида велосипедного спорта предполагает, что гонщик должен быть способен преодолеть многие километры дистанции, например, под дождем или в условиях изнуря</w:t>
      </w:r>
      <w:r>
        <w:rPr>
          <w:sz w:val="28"/>
          <w:szCs w:val="28"/>
        </w:rPr>
        <w:t xml:space="preserve">ющей жары, ветра, затяжных подъемов. Нужно постоянно уделять внимание воспитанию у велосипедистов волевых способностей, позволяющих вести спортивную борьбу в гонке, несмотря на наступающую усталость. Систематические занятия и выступления в различных видах </w:t>
      </w:r>
      <w:r>
        <w:rPr>
          <w:sz w:val="28"/>
          <w:szCs w:val="28"/>
        </w:rPr>
        <w:t>гонок, в различных условиях - наиболее эффективные средства воспитания волевых качеств у велосипедистов.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многолетней подготовки велосипедиста вполне возможны проявления слабоволия, снижение тренировочной активности. Лучшее средство преодоления о</w:t>
      </w:r>
      <w:r>
        <w:rPr>
          <w:sz w:val="28"/>
          <w:szCs w:val="28"/>
        </w:rPr>
        <w:t>тдельных моментов слабоволия – привлечение обучающегося к выполнению упражнений, требующих преодоления посильных для его состояния трудностей. Необходимо учитывать, что подобное состояние может быть связано с естественными колебаниями физического и психиче</w:t>
      </w:r>
      <w:r>
        <w:rPr>
          <w:sz w:val="28"/>
          <w:szCs w:val="28"/>
        </w:rPr>
        <w:t xml:space="preserve">ского состояния велосипедиста. В подобных ситуациях </w:t>
      </w:r>
      <w:r>
        <w:rPr>
          <w:sz w:val="28"/>
          <w:szCs w:val="28"/>
        </w:rPr>
        <w:lastRenderedPageBreak/>
        <w:t>более положительный педагогический эффект может иметь дружеское участие и одобрение тренера-преподавателя, чем наказание.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тренировочной деятельности создает широкие возможности для воспитания нра</w:t>
      </w:r>
      <w:r>
        <w:rPr>
          <w:sz w:val="28"/>
          <w:szCs w:val="28"/>
        </w:rPr>
        <w:t>вственного отношения к труду. Воспитание спортивного трудолюбия предполагает формирование способности обучающегося к преодолению специфических трудностей, что достигается, прежде всего, посредством систематического выполнения тренировочных заданий со значи</w:t>
      </w:r>
      <w:r>
        <w:rPr>
          <w:sz w:val="28"/>
          <w:szCs w:val="28"/>
        </w:rPr>
        <w:t>тельным объемом и интенсивностью упражнений. Критерием нравственного отношения к труду следует считать потребность к систематической тренировочной деятельности. В условиях современного велосипедного спорта значительные нагрузки выполняются обучающимся не т</w:t>
      </w:r>
      <w:r>
        <w:rPr>
          <w:sz w:val="28"/>
          <w:szCs w:val="28"/>
        </w:rPr>
        <w:t>олько потому, что доставляют удовольствие, а прежде всего потому, что становятся осознанной им необходимостью, главным условием достижения цели спортивной деятельности. На конкретных примерах нужно убеждать обучающегося, что успех в современном спорте зави</w:t>
      </w:r>
      <w:r>
        <w:rPr>
          <w:sz w:val="28"/>
          <w:szCs w:val="28"/>
        </w:rPr>
        <w:t xml:space="preserve">сит главным образом от целеустремленности и трудолюбия.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воспитанию дисциплинированности уделяют уже с первых занятий велосипедным спортом. Строгое соблюдение правил дорожного движения, организации тренировки и участия в соревнованиях, четк</w:t>
      </w:r>
      <w:r>
        <w:rPr>
          <w:sz w:val="28"/>
          <w:szCs w:val="28"/>
        </w:rPr>
        <w:t>ое исполнение указаний тренера-преподавателя, дисциплинированное поведение на тренировочных занятиях, в школе и дома – на все это должен постоянно обращать внимание тренер-преподаватель.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воспитания тренеру-преподавателю необ</w:t>
      </w:r>
      <w:r>
        <w:rPr>
          <w:sz w:val="28"/>
          <w:szCs w:val="28"/>
        </w:rPr>
        <w:t>ходимо так организовывать тренировочный процесс, чтобы перед велосипедистами постоянно ставились реальные задачи физического и интеллектуального совершенствования. Характер задач, средства и методы подготовки должны строго соответствовать возрасту обучающи</w:t>
      </w:r>
      <w:r>
        <w:rPr>
          <w:sz w:val="28"/>
          <w:szCs w:val="28"/>
        </w:rPr>
        <w:t>хся и этапу многолетней подготовки. Отрицательно сказывается на эффективности воспитательной работы недостаточная вариативность средств и методов педагогического воздействия.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Ведущее место в формировании нравственного сознания велосипедистов принадлежит ме</w:t>
      </w:r>
      <w:r>
        <w:rPr>
          <w:sz w:val="28"/>
          <w:szCs w:val="28"/>
        </w:rPr>
        <w:t>тодам убеждения. Убеждение во всех случаях должно быть доказательным, нужны тщательно подобранные аналогии, сравнения, примеры. Формулировку общих принципов поведения надо подкреплять ссылками на конкретные данные, на опыт самого обучающегося.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Важными мето</w:t>
      </w:r>
      <w:r>
        <w:rPr>
          <w:sz w:val="28"/>
          <w:szCs w:val="28"/>
        </w:rPr>
        <w:t xml:space="preserve">дами нравственного воспитания являются поощрение и наказание.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 велосипедиста выражается в положительной оценке его действий и поступков. Оно может быть в виде одобрения, похвалы, благодарности тренера-преподавателя и коллектива. Любое поощрение д</w:t>
      </w:r>
      <w:r>
        <w:rPr>
          <w:sz w:val="28"/>
          <w:szCs w:val="28"/>
        </w:rPr>
        <w:t>олжно выноситься с учетом необходимых педагогических требований и соответствовать действительным заслугам гонщика. Наказание велосипедиста может выражаться в форме осуждения, отрицательной оценке поступков и действий. Поощрение и наказание гонщика должны о</w:t>
      </w:r>
      <w:r>
        <w:rPr>
          <w:sz w:val="28"/>
          <w:szCs w:val="28"/>
        </w:rPr>
        <w:t>сновываться не на случайных фактах, а с учетом всего комплекса поступков.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Спортивный коллектив является важным фактором нравственного формирования личности велосипедиста. В коллективе гонщик развивается всесторонне – в нравственном, умственном и физическом</w:t>
      </w:r>
      <w:r>
        <w:rPr>
          <w:sz w:val="28"/>
          <w:szCs w:val="28"/>
        </w:rPr>
        <w:t xml:space="preserve"> отношении. Там возникают и проявляются разнообразные отношения: велосипедиста к своему коллективу, между членами коллектива, команды, между спортивными соперниками.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постоянных контактов, многообразие и эмоциональность взаимоотношений в коллективе </w:t>
      </w:r>
      <w:r>
        <w:rPr>
          <w:sz w:val="28"/>
          <w:szCs w:val="28"/>
        </w:rPr>
        <w:t>открывают перед тренером-преподавателем большие возможности для формирования необходимых качеств личности гонщика. Такие ситуации содержатся, например, в условиях соперничества, требующего соблюдения правил, норм спортивной этики, уважения к сопернику, или</w:t>
      </w:r>
      <w:r>
        <w:rPr>
          <w:sz w:val="28"/>
          <w:szCs w:val="28"/>
        </w:rPr>
        <w:t xml:space="preserve"> в условиях тренировочных занятий, требующих от велосипедистов совместных усилий для эффективного решения, поставленных тренером-преподавателем задач.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фактор формирования спортивного коллектива - поддержание традиций коллектива. Положительный воспит</w:t>
      </w:r>
      <w:r>
        <w:rPr>
          <w:sz w:val="28"/>
          <w:szCs w:val="28"/>
        </w:rPr>
        <w:t xml:space="preserve">ательный эффект имеют коллективные мероприятия: торжественное начало и окончание спортивного сезона, празднование дней рождения, чествование победителей соревнований.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и показатели оценки состояния воспитательной работы: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степень соответ</w:t>
      </w:r>
      <w:r>
        <w:rPr>
          <w:b w:val="0"/>
          <w:sz w:val="28"/>
          <w:szCs w:val="28"/>
        </w:rPr>
        <w:t>ствия результатов воспитательного воздействия целям воспитательной работы;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соответствие хода и результата воспитательной работы научным основам, программе и закономерностям воспитательного процесса;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соответствие действий и поступков обучающихся целям в</w:t>
      </w:r>
      <w:r>
        <w:rPr>
          <w:b w:val="0"/>
          <w:sz w:val="28"/>
          <w:szCs w:val="28"/>
        </w:rPr>
        <w:t>оспитания;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соответствие характера отношений и нравственной атмосферы в спортивном коллективе целям и задачам воспитательной работы.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используются общепринятые методы: наблюдение, беседы, опрос тренеров-преподавателей, врачей, велосипедистов, ро</w:t>
      </w:r>
      <w:r>
        <w:rPr>
          <w:sz w:val="28"/>
          <w:szCs w:val="28"/>
        </w:rPr>
        <w:t>дителей велосипедистов, анализ практических дел и поступков велосипедистов, их тренеров-преподавателей, всего коллектива, оценка состояния дисциплины.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Психологическая подготовка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любому виду деятельности психика человека должна быть подготовлена. Осо</w:t>
      </w:r>
      <w:r>
        <w:rPr>
          <w:sz w:val="28"/>
          <w:szCs w:val="28"/>
        </w:rPr>
        <w:t>бенно велико значение психологической подготовки в спорте. Основной задачей этого раздела подготовки в велосипедном спорте является достижение состояния психологической готовности гонщика к эффективной деятельности в избранном виде велосипедного спорта.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</w:t>
      </w:r>
      <w:r>
        <w:rPr>
          <w:sz w:val="28"/>
          <w:szCs w:val="28"/>
        </w:rPr>
        <w:t>ихологическая готовность к деятельности - всегда результат психологической подготовки, даже если она осуществляется стихийно и незаметна как организованный процесс. Подготовка к соревновательной деятельности в современном велосипедном спорте – сложный мног</w:t>
      </w:r>
      <w:r>
        <w:rPr>
          <w:sz w:val="28"/>
          <w:szCs w:val="28"/>
        </w:rPr>
        <w:t>окомпонентный процесс, который должен обязательно предусматривать психологическую подготовку, целенаправленно осуществляемую в ходе всей многолетней спортивной деятельности велосипедиста. Психологическая подготовка должна неразрывно сочетаться с другими ви</w:t>
      </w:r>
      <w:r>
        <w:rPr>
          <w:sz w:val="28"/>
          <w:szCs w:val="28"/>
        </w:rPr>
        <w:t xml:space="preserve">дами подготовки </w:t>
      </w:r>
      <w:r>
        <w:rPr>
          <w:sz w:val="28"/>
          <w:szCs w:val="28"/>
        </w:rPr>
        <w:lastRenderedPageBreak/>
        <w:t>(физической, технической, тактической), естественно дополняя их и решая свои специфические задачи.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два вида психологической подготовки велосипедистов:</w:t>
      </w:r>
    </w:p>
    <w:p w:rsidR="00000000" w:rsidRDefault="00DF6F1F">
      <w:pPr>
        <w:pStyle w:val="afa"/>
        <w:shd w:val="clear" w:color="auto" w:fill="FFFFFF"/>
        <w:autoSpaceDE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общую психологическую подготовку, понимаемую, как систему воздействий в ходе </w:t>
      </w:r>
      <w:r>
        <w:rPr>
          <w:b w:val="0"/>
          <w:sz w:val="28"/>
          <w:szCs w:val="28"/>
        </w:rPr>
        <w:t>тренировочных занятий и соревнований, нацеленных на формирование психических функций и качеств личности, необходимых гонщику для осуществления эффективной спортивной деятельности в избранном виде велосипедного спорта;</w:t>
      </w:r>
    </w:p>
    <w:p w:rsidR="00000000" w:rsidRDefault="00DF6F1F">
      <w:pPr>
        <w:pStyle w:val="afa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специальную психологическую подготов</w:t>
      </w:r>
      <w:r>
        <w:rPr>
          <w:b w:val="0"/>
          <w:sz w:val="28"/>
          <w:szCs w:val="28"/>
        </w:rPr>
        <w:t>ку, предполагающую непосредственную психологическую подготовку велосипедиста к конкретному ответственному соревнованию, включая ситуативное управление состоянием и поведением гонщика в условиях данного соревнования.</w:t>
      </w:r>
    </w:p>
    <w:p w:rsidR="00000000" w:rsidRDefault="00DF6F1F">
      <w:pPr>
        <w:shd w:val="clear" w:color="auto" w:fill="FFFFFF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1). Общая психологическая подготовка.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sz w:val="28"/>
          <w:szCs w:val="28"/>
        </w:rPr>
        <w:t>стижение высоких спортивных результатов в велосипедном спорте невозможно без многолетней целенаправленной тренировочной работы. К этому процессу велосипедист должен быть психологически подготовлен. Отношение к тренировочному процессу во многом определяется</w:t>
      </w:r>
      <w:r>
        <w:rPr>
          <w:sz w:val="28"/>
          <w:szCs w:val="28"/>
        </w:rPr>
        <w:t xml:space="preserve"> мотивацией. При этом имеются в виду не только мотивы, побуждающие к занятиям велосипедным спортом, а мотивация гонщика к продолжительному и систематическому тренировочному процессу, нацеленному на достижение высших спортивных результатов.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условий </w:t>
      </w:r>
      <w:r>
        <w:rPr>
          <w:sz w:val="28"/>
          <w:szCs w:val="28"/>
        </w:rPr>
        <w:t>формирования устойчивой мотивации в тренировочном процессе – постановка перспективных целей. Осознание этих целей, сформулированных в виде четких и доступных положений, и понимание необходимости усилий для ее достижения побуждают велосипедиста к систематич</w:t>
      </w:r>
      <w:r>
        <w:rPr>
          <w:sz w:val="28"/>
          <w:szCs w:val="28"/>
        </w:rPr>
        <w:t>еским упорным тренировкам в течение многих лет.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Отдаленная перспективная цель должна опираться на систему промежуточных целей, реально реализуемых в тренировочном и соревновательном процессе. Поэтапное достижение этих целей обуславливает стабильное психоло</w:t>
      </w:r>
      <w:r>
        <w:rPr>
          <w:sz w:val="28"/>
          <w:szCs w:val="28"/>
        </w:rPr>
        <w:t>гическое состояние гонщика и укрепляет мотивационную основу процесса подготовки.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состояние велосипедиста во многом определяет эффективность тренировочного процесса. Стабилизируясь, это состояние переходит в доминирующее и создает соответств</w:t>
      </w:r>
      <w:r>
        <w:rPr>
          <w:sz w:val="28"/>
          <w:szCs w:val="28"/>
        </w:rPr>
        <w:t xml:space="preserve">ующий фон деятельности на достаточно продолжительное время. В свою очередь, доминирующие состояния на базе устойчивых мотивов определяют свойства личности. Чтобы психологическое состояние стало свойством личности, его надо формировать у гонщика в процессе </w:t>
      </w:r>
      <w:r>
        <w:rPr>
          <w:sz w:val="28"/>
          <w:szCs w:val="28"/>
        </w:rPr>
        <w:t>ежедневных тренировочных занятий и соревнований, применяя для этого комплекс психолого-педагогических воздействий. Каждое средство или метод, используемый в подготовке велосипедиста, может в той или иной мере способствовать решению задач психологической по</w:t>
      </w:r>
      <w:r>
        <w:rPr>
          <w:sz w:val="28"/>
          <w:szCs w:val="28"/>
        </w:rPr>
        <w:t>дготовки при условии, что эти воздействия приведены в соответствие с задачами психологической подготовки гонщика.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Психические качества находятся в числе наиболее важных факторов, обуславливающих уровень спортивных достижений.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наиболее значимым качествам,</w:t>
      </w:r>
      <w:r>
        <w:rPr>
          <w:sz w:val="28"/>
          <w:szCs w:val="28"/>
        </w:rPr>
        <w:t xml:space="preserve"> характеризующим велосипедистов высокой квалификации, следует отнести:</w:t>
      </w:r>
    </w:p>
    <w:p w:rsidR="00000000" w:rsidRDefault="00DF6F1F">
      <w:pPr>
        <w:pStyle w:val="afa"/>
        <w:shd w:val="clear" w:color="auto" w:fill="FFFFFF"/>
        <w:autoSpaceDE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уверенность в своих действиях, четкое представление о своих возможностях и способность предельно мобилизовать их в условиях соревновательной борьбы;</w:t>
      </w:r>
    </w:p>
    <w:p w:rsidR="00000000" w:rsidRDefault="00DF6F1F">
      <w:pPr>
        <w:pStyle w:val="afa"/>
        <w:shd w:val="clear" w:color="auto" w:fill="FFFFFF"/>
        <w:autoSpaceDE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развитая способность к проявлени</w:t>
      </w:r>
      <w:r>
        <w:rPr>
          <w:b w:val="0"/>
          <w:sz w:val="28"/>
          <w:szCs w:val="28"/>
        </w:rPr>
        <w:t>ю волевых качеств;</w:t>
      </w:r>
    </w:p>
    <w:p w:rsidR="00000000" w:rsidRDefault="00DF6F1F">
      <w:pPr>
        <w:pStyle w:val="afa"/>
        <w:shd w:val="clear" w:color="auto" w:fill="FFFFFF"/>
        <w:autoSpaceDE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устойчивость велосипедиста к стрессовым ситуациям тренировочной и особенно соревновательной деятельности, способность к управлению стартовым состоянием;</w:t>
      </w:r>
    </w:p>
    <w:p w:rsidR="00000000" w:rsidRDefault="00DF6F1F">
      <w:pPr>
        <w:pStyle w:val="afa"/>
        <w:shd w:val="clear" w:color="auto" w:fill="FFFFFF"/>
        <w:autoSpaceDE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степень совершенства кинестетических, визуальных и других сенсорных восприятий р</w:t>
      </w:r>
      <w:r>
        <w:rPr>
          <w:b w:val="0"/>
          <w:sz w:val="28"/>
          <w:szCs w:val="28"/>
        </w:rPr>
        <w:t>азличных параметров двигательных действий и окружающей среды;</w:t>
      </w:r>
    </w:p>
    <w:p w:rsidR="00000000" w:rsidRDefault="00DF6F1F">
      <w:pPr>
        <w:pStyle w:val="afa"/>
        <w:shd w:val="clear" w:color="auto" w:fill="FFFFFF"/>
        <w:autoSpaceDE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способность к психической регуляции движений, обеспечению эффективной мышечной координации;</w:t>
      </w:r>
    </w:p>
    <w:p w:rsidR="00000000" w:rsidRDefault="00DF6F1F">
      <w:pPr>
        <w:pStyle w:val="afa"/>
        <w:shd w:val="clear" w:color="auto" w:fill="FFFFFF"/>
        <w:autoSpaceDE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способность к экстремальной психической мобилизации;</w:t>
      </w:r>
    </w:p>
    <w:p w:rsidR="00000000" w:rsidRDefault="00DF6F1F">
      <w:pPr>
        <w:pStyle w:val="afa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способность воспринимать, организовывать и </w:t>
      </w:r>
      <w:r>
        <w:rPr>
          <w:b w:val="0"/>
          <w:sz w:val="28"/>
          <w:szCs w:val="28"/>
        </w:rPr>
        <w:t>перерабатывать информацию в условиях дефицита времени.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каждого вида велосипедного спорта определяет дополнительные требования к психике гонщиков, специализирующихся в этих видах. Следует учитывать, что психические качества, с одной стороны, являю</w:t>
      </w:r>
      <w:r>
        <w:rPr>
          <w:sz w:val="28"/>
          <w:szCs w:val="28"/>
        </w:rPr>
        <w:t xml:space="preserve">тся проявлением врожденных свойств индивида, а с другой - формируются в процессе занятий конкретным видом велосипедного спорта.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гонщика, специализирующегося в спринтерских видах гонок на треке, характерны быстрота сенсомоторного реагирования</w:t>
      </w:r>
      <w:r>
        <w:rPr>
          <w:sz w:val="28"/>
          <w:szCs w:val="28"/>
        </w:rPr>
        <w:t xml:space="preserve"> и оперативного мышления, обеспечивающего анализ ситуации, выбор и реализацию оптимального решения.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стороной психологической подготовленности велосипедиста, специализирующегося в видах, требующих проявления выносливости, является, например, способно</w:t>
      </w:r>
      <w:r>
        <w:rPr>
          <w:sz w:val="28"/>
          <w:szCs w:val="28"/>
        </w:rPr>
        <w:t>сть терпеть, в том числе и переносить болевые ощущения, связанные с психофизиологическими особенностями развития состояния утомления в этих видах гонок. Важно также отметить, что повышение устойчивости к болевым ощущениям прямо связано с периодом подготовк</w:t>
      </w:r>
      <w:r>
        <w:rPr>
          <w:sz w:val="28"/>
          <w:szCs w:val="28"/>
        </w:rPr>
        <w:t>и и уровнем подготовленности велосипедиста. Систематическое применение значительных нагрузок определенной направленности не только обеспечивает высокий уровень функциональной подготовленности, но и сопровождается повышением и психологической устойчивости.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психологической подготовки следует учитывать индивидуальные особенности каждого гонщика. К субъективным особенностям относится, например, боязнь падения. После однократного падения субъективное чувство боязни может надолго закрепляться, отрицате</w:t>
      </w:r>
      <w:r>
        <w:rPr>
          <w:sz w:val="28"/>
          <w:szCs w:val="28"/>
        </w:rPr>
        <w:t xml:space="preserve">льно влияя на последующие выступления гонщика в соревнованиях. Действие подобного «психологического барьера» может приводить к общему нарушению нервно-мышечных координаций, затруднять эффективное </w:t>
      </w:r>
      <w:r>
        <w:rPr>
          <w:sz w:val="28"/>
          <w:szCs w:val="28"/>
        </w:rPr>
        <w:lastRenderedPageBreak/>
        <w:t>выполнение технических и тактических действий, мешать прохож</w:t>
      </w:r>
      <w:r>
        <w:rPr>
          <w:sz w:val="28"/>
          <w:szCs w:val="28"/>
        </w:rPr>
        <w:t>дению сложных участков трассы.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весьма мощное волевое усилие, чтобы преодолеть боязнь падения. Одним из наиболее действенных методов совершенствования психологических качеств гонщика в этом случае является систематическое выполнение упражнений с </w:t>
      </w:r>
      <w:r>
        <w:rPr>
          <w:sz w:val="28"/>
          <w:szCs w:val="28"/>
        </w:rPr>
        <w:t>элементом риска, предусмотрев постепенное разнообразие и усложнение заданий.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особенности психологической адаптации велосипедистов, специализирующихся в гонках на шоссе, особенно явно проявляются на фоне выполнения близких к предельным по объ</w:t>
      </w:r>
      <w:r>
        <w:rPr>
          <w:sz w:val="28"/>
          <w:szCs w:val="28"/>
        </w:rPr>
        <w:t>ему и интенсивности нагрузок. Наряду с физиологическими признаками адаптации организма гонщика к нагрузкам существуют признаки и психологической переносимости нагрузок. При правильном построении тренировочного процесса один из пиков психологического напряж</w:t>
      </w:r>
      <w:r>
        <w:rPr>
          <w:sz w:val="28"/>
          <w:szCs w:val="28"/>
        </w:rPr>
        <w:t xml:space="preserve">ения совпадает с пиком тренировочных нагрузок, что является естественным проявлением адаптационной реакции организма велосипедиста.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признаков психологического напряжения в такие периоды, скорее всего, означает, что предлагаемая нагрузка существ</w:t>
      </w:r>
      <w:r>
        <w:rPr>
          <w:sz w:val="28"/>
          <w:szCs w:val="28"/>
        </w:rPr>
        <w:t>енно ниже адаптационных возможностей данного велосипедиста и не может стимулировать повышение функциональных возможностей его организма. Гонщик, нацеленный на высокий спортивный результат, должен быть готов перенести это состояние. Деятельность тренера-пре</w:t>
      </w:r>
      <w:r>
        <w:rPr>
          <w:sz w:val="28"/>
          <w:szCs w:val="28"/>
        </w:rPr>
        <w:t>подавателя в процессе психологической подготовки велосипедиста должна быть направлена на сформирование у него уверенности в том, что это состояние - необходимое условие прогресса в велосипедном спорте.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ряде случаев (обычно в период длительного вып</w:t>
      </w:r>
      <w:r>
        <w:rPr>
          <w:sz w:val="28"/>
          <w:szCs w:val="28"/>
        </w:rPr>
        <w:t xml:space="preserve">олнения нагрузок), близких к предельным для данного уровня подготовленности гонщика (что обычно проходит на фоне недостаточного восстановления), могут развиваться признаки психологического перенапряжения. В простых случаях, (обычно в начальной стадии) это </w:t>
      </w:r>
      <w:r>
        <w:rPr>
          <w:sz w:val="28"/>
          <w:szCs w:val="28"/>
        </w:rPr>
        <w:t xml:space="preserve">проявляется в некоторой нервозности, нежелании выполнять тренировочную работу определенного объема и интенсивности. В психологически более сложных случаях оно проявляется в форме страха перед нагрузкой.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состояние может осознаваться велосипедистом (</w:t>
      </w:r>
      <w:r>
        <w:rPr>
          <w:sz w:val="28"/>
          <w:szCs w:val="28"/>
        </w:rPr>
        <w:t>например, он откровенно говорит об этом тренеру-преподавателю) либо не осознаваться. В этом случае гонщик ищет любую возможность избежать нагрузки, стараясь как-то объяснить свое поведения для себя и других. При появлении устойчивых признаков развития пере</w:t>
      </w:r>
      <w:r>
        <w:rPr>
          <w:sz w:val="28"/>
          <w:szCs w:val="28"/>
        </w:rPr>
        <w:t>напряжения тренеру-преподавателю необходимо пересмотреть параметры запланированных тренировочных нагрузок и уделить повышенное внимание восстановлению.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признаки психологического перенапряжения начинают проявляться на фоне умеренных тренировочных нагру</w:t>
      </w:r>
      <w:r>
        <w:rPr>
          <w:sz w:val="28"/>
          <w:szCs w:val="28"/>
        </w:rPr>
        <w:t xml:space="preserve">зок, далеких от максимума по параметрам тренировочного воздействия, причины этого состояния скорее всего связаны с внетренеровочными и внесоревновательными факторами: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неблагоприятным «психологическим климатом» в команде (например, конфликт с тренером-п</w:t>
      </w:r>
      <w:r>
        <w:rPr>
          <w:sz w:val="28"/>
          <w:szCs w:val="28"/>
        </w:rPr>
        <w:t xml:space="preserve">реподавателем или членами команды);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снижением уровня мотивации;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проблемами в личной жизни.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случаях требуется коррекция не столько тренировочной нагрузки, сколько анализ и устранение факторов, создающих излишнюю психологическую напряженность</w:t>
      </w:r>
      <w:r>
        <w:rPr>
          <w:sz w:val="28"/>
          <w:szCs w:val="28"/>
        </w:rPr>
        <w:t>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больших объемов однонаправленных нагрузок часто возникает состояние психологического перенапряжения, усугубляющееся монотонностью тренировочной работы. С учетом задач подготовки на данном этапе и индивидуальной реакции велосипедисто</w:t>
      </w:r>
      <w:r>
        <w:rPr>
          <w:sz w:val="28"/>
          <w:szCs w:val="28"/>
        </w:rPr>
        <w:t>в на нагрузку бывает целесообразно использовать приемы повышения эмоциональности тренировочных занятий. Введение элементов игрового метода, разнообразие трасс и тренировочных заданий могут существенно уменьшить психологическое напряжение от тяжелой монотон</w:t>
      </w:r>
      <w:r>
        <w:rPr>
          <w:sz w:val="28"/>
          <w:szCs w:val="28"/>
        </w:rPr>
        <w:t>ной тренировочной работы.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Тренер-преподаватель должен учитывать, что длительное психологическое перенапряжение может развиться в состояние адаптационного срыва, сопровождающегося глубокой депрессией. Это состояние особо опасно у гонщиков, поскольку может и</w:t>
      </w:r>
      <w:r>
        <w:rPr>
          <w:sz w:val="28"/>
          <w:szCs w:val="28"/>
        </w:rPr>
        <w:t>меть необратимые последствия. У велосипедиста, оказавшегося в этом состоянии, теряется мотивация, смещаются жесткие целевые установки, понижается восприимчивость к нагрузкам, утрачивается способность к предельной мобилизации в соревнованиях. Глубокое психо</w:t>
      </w:r>
      <w:r>
        <w:rPr>
          <w:sz w:val="28"/>
          <w:szCs w:val="28"/>
        </w:rPr>
        <w:t>логическое перенапряжение часто приводит к прекращению занятий велосипедным спортом, причем полученная психическая травма может сохранить свой след на долгие годы.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глубокого психологического перенапряжения гонщика является, как правило, нарушение </w:t>
      </w:r>
      <w:r>
        <w:rPr>
          <w:sz w:val="28"/>
          <w:szCs w:val="28"/>
        </w:rPr>
        <w:t>основных принципов подготовки, сопровождающееся отсутствием контроля за состоянием велосипедиста. В отдельных случаях срыв адаптации может быть связан с развитием хронических заболеваний, но и в этом случае элементарный контроль позволяет выявить это состо</w:t>
      </w:r>
      <w:r>
        <w:rPr>
          <w:sz w:val="28"/>
          <w:szCs w:val="28"/>
        </w:rPr>
        <w:t>яние уже на ранней стадии развития. Учитывая опасность этого состояния, тренер-преподаватель обязан при появлении первых признаков глубокого психологического перенапряжения изменить режим подготовки, обеспечив незамедлительный отдых, восстановительные проц</w:t>
      </w:r>
      <w:r>
        <w:rPr>
          <w:sz w:val="28"/>
          <w:szCs w:val="28"/>
        </w:rPr>
        <w:t>едуры и обратиться за помощью к квалифицированному специалисту-психологу.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процессе общей психологической подготовки гонщика имеет формирование отношения к систематичности тренировочных занятий. При современном уровне спортивных достижений</w:t>
      </w:r>
      <w:r>
        <w:rPr>
          <w:sz w:val="28"/>
          <w:szCs w:val="28"/>
        </w:rPr>
        <w:t xml:space="preserve"> в велосипедном спорте подготовка вне системы или даже отдельные пропуски тренировочных занятий резко снижают эффективность подготовки, рассчитанной на высшие спортивные достижения. Кроме того, соблюдение строгой систематичности тренировочных воздействий -</w:t>
      </w:r>
      <w:r>
        <w:rPr>
          <w:sz w:val="28"/>
          <w:szCs w:val="28"/>
        </w:rPr>
        <w:t xml:space="preserve"> это важный фактор и психологической подготовки.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Гонщик, который не пропустил ни одного тренировочного занятия, выполнил весь объем заданий с необходимым качеством тренировочных воздействий, имеет больше оснований для психологической уверенности в результ</w:t>
      </w:r>
      <w:r>
        <w:rPr>
          <w:sz w:val="28"/>
          <w:szCs w:val="28"/>
        </w:rPr>
        <w:t>ате предстоящих соревнований.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целью общей психологической подготовки является формирование устойчивого позитивного отношения велосипедиста к соблюдению спортивного режима, способности подчинить многообразие обстоятельств жизни главной спортивной цел</w:t>
      </w:r>
      <w:r>
        <w:rPr>
          <w:sz w:val="28"/>
          <w:szCs w:val="28"/>
        </w:rPr>
        <w:t>и. В этом случае режим жизни гонщика, предполагающий постоянные жесткие временные рамки сочетания тренировочных занятий, участие в соревнованиях с отдыхом и восстановительными процедурами, становится естественным режимом жизни, потребностью, определяющей у</w:t>
      </w:r>
      <w:r>
        <w:rPr>
          <w:sz w:val="28"/>
          <w:szCs w:val="28"/>
        </w:rPr>
        <w:t>стойчивое психологическое состояние обучающегося.</w:t>
      </w:r>
    </w:p>
    <w:p w:rsidR="00000000" w:rsidRDefault="00DF6F1F">
      <w:pPr>
        <w:shd w:val="clear" w:color="auto" w:fill="FFFFFF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2). Специальная психологическая подготовка.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деятельность, конкурентная по своей сути, заставляет гонщика находиться в состоянии постоянного психологического напряжения, но своих предельных величи</w:t>
      </w:r>
      <w:r>
        <w:rPr>
          <w:sz w:val="28"/>
          <w:szCs w:val="28"/>
        </w:rPr>
        <w:t>н психологическое напряжение достигает в период непосредственной предстартовой подготовки и участия в ответственных соревнованиях. В процессе предстартовой подготовки практически каждый велосипедист подвержен таким психическим состояниям, как высокое эмоци</w:t>
      </w:r>
      <w:r>
        <w:rPr>
          <w:sz w:val="28"/>
          <w:szCs w:val="28"/>
        </w:rPr>
        <w:t>ональное возбуждение и тревожность.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нервно-психического возбуждения велосипедиста в условиях ответственных соревнований рефлекторно подготавливает его организм к высокоинтенсивной деятельности.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возбуждение на фоне положительного общего эмоци</w:t>
      </w:r>
      <w:r>
        <w:rPr>
          <w:sz w:val="28"/>
          <w:szCs w:val="28"/>
        </w:rPr>
        <w:t xml:space="preserve">онального состояния гонщика, его уверенности в себе и желания соревноваться является исключительно важным фактором, обеспечивающим оптимальную готовность к старту. Однако чрезмерное эмоциональное возбуждение может оказать и резко отрицательное воздействие </w:t>
      </w:r>
      <w:r>
        <w:rPr>
          <w:sz w:val="28"/>
          <w:szCs w:val="28"/>
        </w:rPr>
        <w:t>на результат выступления велосипедиста.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сделать заключение о характере влияния эмоционального возбуждения и тревожности гонщика на результат его соревновательной деятельности, можно использовать методы обычного визуального наблюдения, опроса</w:t>
      </w:r>
      <w:r>
        <w:rPr>
          <w:sz w:val="28"/>
          <w:szCs w:val="28"/>
        </w:rPr>
        <w:t>, беседы.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объективных состояний и субъективных ощущений, пережитых велосипедистом на протяжении нескольких соревнований, можно сделать заключение о типичных индивидуальных реакциях. Накопив определенное число подобных наблюдений, снача</w:t>
      </w:r>
      <w:r>
        <w:rPr>
          <w:sz w:val="28"/>
          <w:szCs w:val="28"/>
        </w:rPr>
        <w:t>ла возможно по ряду признаков прогнозировать степень готовности гонщика к старту, а в дальнейшем при определенной целенаправленной психологической подготовке и управлять состоянием предстартовой готовности.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среди средств психологического возде</w:t>
      </w:r>
      <w:r>
        <w:rPr>
          <w:sz w:val="28"/>
          <w:szCs w:val="28"/>
        </w:rPr>
        <w:t xml:space="preserve">йствия занимают способы саморегуляции.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саморегуляции психического состояния основан на умении гонщика сознательно контролировать, концентрировать и переключать </w:t>
      </w:r>
      <w:r>
        <w:rPr>
          <w:sz w:val="28"/>
          <w:szCs w:val="28"/>
        </w:rPr>
        <w:lastRenderedPageBreak/>
        <w:t>внимание на любые объекты, отвлекаться от воздействия отрицательных факторов и раздражи</w:t>
      </w:r>
      <w:r>
        <w:rPr>
          <w:sz w:val="28"/>
          <w:szCs w:val="28"/>
        </w:rPr>
        <w:t>телей. Средства, которые рекомендуется использовать гонщику, зависят от его состояния на данный момент и особенностей психики.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многолетней подготовки у велосипедиста складывается индивидуальная манера поведения перед стартом. Это поведение опира</w:t>
      </w:r>
      <w:r>
        <w:rPr>
          <w:sz w:val="28"/>
          <w:szCs w:val="28"/>
        </w:rPr>
        <w:t>ется на личный опыт гонщика, сложившиеся стереотипы предстартовой подготовки, обуславливающие эффективность деятельности с минимальными нервными затратами. Индивидуальные аспекты психологической подготовки перед стартом имеют особое значение в достижении с</w:t>
      </w:r>
      <w:r>
        <w:rPr>
          <w:sz w:val="28"/>
          <w:szCs w:val="28"/>
        </w:rPr>
        <w:t>остояния наивысшей готовности к моменту старта.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велосипедист имеет свой оптимальный уровень эмоционального возбуждения, при котором наиболее эффективно выступает в ответственных соревнованиях, причем этот уровень очень индивидуален и может существен</w:t>
      </w:r>
      <w:r>
        <w:rPr>
          <w:sz w:val="28"/>
          <w:szCs w:val="28"/>
        </w:rPr>
        <w:t>но различаться даже у гонщиков, специализирующихся в одном виде велосипедного спорта и имеющих равную степень квалификации. Поэтому вносить резкие изменения в индивидуальную психологическую подготовку велосипедиста в фазе непосредственного подведения его к</w:t>
      </w:r>
      <w:r>
        <w:rPr>
          <w:sz w:val="28"/>
          <w:szCs w:val="28"/>
        </w:rPr>
        <w:t xml:space="preserve"> старту в условиях ответственных соревнований следует очень осторожно, а в большинстве случаев нецелесообразно.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важных психолого-педагогических задач подготовки к соревнованиям в велосипедном спорте - формирование команды, которая неразрывно связан</w:t>
      </w:r>
      <w:r>
        <w:rPr>
          <w:sz w:val="28"/>
          <w:szCs w:val="28"/>
        </w:rPr>
        <w:t>а с проблемой лидерства. Актуальность вопросов лидерства в велосипедном спорте (особенно в видах, требующих совместных командных действий, например, групповые гонки на шоссе) подчеркивается многими ведущими специалистами и тренерами-преподавателями, указыв</w:t>
      </w:r>
      <w:r>
        <w:rPr>
          <w:sz w:val="28"/>
          <w:szCs w:val="28"/>
        </w:rPr>
        <w:t>ающими, что отсутствие лидеров в команде может рассматриваться как неблагоприятный симптом, свидетельствующий о низком развитии в команде процессов организации. Можно привести достаточно много примеров, когда отсутствие лидера в команде приводило к неудачн</w:t>
      </w:r>
      <w:r>
        <w:rPr>
          <w:sz w:val="28"/>
          <w:szCs w:val="28"/>
        </w:rPr>
        <w:t>ому выступлению в гонке, хотя соперники и не превосходили команду по уровню других компонентов подготовленности.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команда – это, хотя и малая, но сложная социальная система, способная в большей или меньшей мере к самоорганизации и самоуправлению.</w:t>
      </w:r>
      <w:r>
        <w:rPr>
          <w:sz w:val="28"/>
          <w:szCs w:val="28"/>
        </w:rPr>
        <w:t xml:space="preserve"> Оптимальное развитие лидерских процессов, определенная дифференциация лидерских ролей могут повышать или снижать способность команды к организации и влиять на ее надежность в условиях соревновательной деятельности. Лидерство является необходимым условием </w:t>
      </w:r>
      <w:r>
        <w:rPr>
          <w:sz w:val="28"/>
          <w:szCs w:val="28"/>
        </w:rPr>
        <w:t xml:space="preserve">для эффективной организации и координации взаимодействий велосипедистов как в тренировочной, так и в соревновательной деятельности. Тренер-преподаватель не может объективно обеспечить непосредственное оперативное руководство командой прямо в ходе гонки. В </w:t>
      </w:r>
      <w:r>
        <w:rPr>
          <w:sz w:val="28"/>
          <w:szCs w:val="28"/>
        </w:rPr>
        <w:t>процессе соревновательной борьбы часто возникают ситуации, требующие принятия незамедлительного решения. В эти моменты только лидер команды может принять единственно верное решение.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велосипедном спорте высших достижений лидером является почти всегда один</w:t>
      </w:r>
      <w:r>
        <w:rPr>
          <w:sz w:val="28"/>
          <w:szCs w:val="28"/>
        </w:rPr>
        <w:t xml:space="preserve"> из сильнейших гонщиков команды. Следует различать гонщика-лидера, имеющего наивысший уровень функциональной готовности и соответственно претендующего на победу в данных соревнованиях, и «психологического» лидера. Статус «психологического» лидера не обязат</w:t>
      </w:r>
      <w:r>
        <w:rPr>
          <w:sz w:val="28"/>
          <w:szCs w:val="28"/>
        </w:rPr>
        <w:t>ельно подтверждается наивысшим среди членов команды уровнем функциональной готовности, но это как правило наиболее опытный, авторитетный, психически устойчивый гонщик, способный принимать эффективные тактические решения в напряженных условиях соревнователь</w:t>
      </w:r>
      <w:r>
        <w:rPr>
          <w:sz w:val="28"/>
          <w:szCs w:val="28"/>
        </w:rPr>
        <w:t>ной борьбы. Соответственно, мнение такого велосипедиста является наиболее значимым для остальных членов команды, и такой гонщик часто избирается капитаном команды.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одной из важнейших задач специальной психологической подготовки команды к соревнован</w:t>
      </w:r>
      <w:r>
        <w:rPr>
          <w:sz w:val="28"/>
          <w:szCs w:val="28"/>
        </w:rPr>
        <w:t>иям является определение лидеров команды и создание необходимой психологической обстановки, которая позволила бы сплотить команду с учетом дифференциации задач, стоящих перед каждым ее членом. Если лидер действует в соответствии с планом и задачами тренера</w:t>
      </w:r>
      <w:r>
        <w:rPr>
          <w:sz w:val="28"/>
          <w:szCs w:val="28"/>
        </w:rPr>
        <w:t xml:space="preserve">-преподавателя, то достигается, как правило, максимальный положительный эффект в организации и координации совместных усилий членов команды.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Взаимопонимание и доверие между тренером-преподавателем и лидером команды способствует формированию благоприятного</w:t>
      </w:r>
      <w:r>
        <w:rPr>
          <w:sz w:val="28"/>
          <w:szCs w:val="28"/>
        </w:rPr>
        <w:t xml:space="preserve"> психологического климата в команде, снимает напряженность, предупреждает конфликты.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материал по психологической подготовке: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требования к уровню психологической подготовленности велосипедиста.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психологической подготовки.</w:t>
      </w:r>
      <w:r>
        <w:rPr>
          <w:sz w:val="28"/>
          <w:szCs w:val="28"/>
        </w:rPr>
        <w:t xml:space="preserve"> Общая психологическая подготовка. Методические основы формирования психических качеств, обуславливающих уровень спортивных достижений в велосипедном спорте.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психологическая подготовка. Предстартовые психические состояния велосипедистов. Средст</w:t>
      </w:r>
      <w:r>
        <w:rPr>
          <w:sz w:val="28"/>
          <w:szCs w:val="28"/>
        </w:rPr>
        <w:t>ва и методы психологического воздействия в условиях предстартовой подготовки. Психолого-педагогические условия формирования команды. Лидерство как специфический компонент психологической подготовки.</w:t>
      </w:r>
    </w:p>
    <w:p w:rsidR="00000000" w:rsidRDefault="00DF6F1F">
      <w:pPr>
        <w:shd w:val="clear" w:color="auto" w:fill="FFFFFF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5.7. Восстановительные средства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Тренировка и восстановлен</w:t>
      </w:r>
      <w:r>
        <w:rPr>
          <w:sz w:val="28"/>
          <w:szCs w:val="28"/>
        </w:rPr>
        <w:t>ие – составляющие единого процесса овладения высоким спортивным мастерством. Система восстановительных мероприятий имеет комплексный характер, включает в себя различные средства, при применении которых нужно учитывать возраст, спортивный стаж, квалификацию</w:t>
      </w:r>
      <w:r>
        <w:rPr>
          <w:sz w:val="28"/>
          <w:szCs w:val="28"/>
        </w:rPr>
        <w:t xml:space="preserve"> и индивидуальные (возрастные) особенности велосипедистов.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использовать методические рекомендации по предупреждению переутомления и использованию средств восстановления.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Педагогические средства восстановления: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рациональное распределение на</w:t>
      </w:r>
      <w:r>
        <w:rPr>
          <w:sz w:val="28"/>
          <w:szCs w:val="28"/>
        </w:rPr>
        <w:t>грузок по этапам подготовки;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рациональное построение тренировочного занятия;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постепенное возрастание тренировочных нагрузок по объему и интенсивности;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разнообразие средств и методов тренировки;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переключение с одного вида спортивной деятельности на</w:t>
      </w:r>
      <w:r>
        <w:rPr>
          <w:sz w:val="28"/>
          <w:szCs w:val="28"/>
        </w:rPr>
        <w:t xml:space="preserve"> другой;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чередование тренировочных нагрузок различного объема и интенсивности;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характера пауз отдыха, их продолжительности;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чередование тренировочных дней и дней отдыха;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оптимальное соотношение нагрузок и отдыха на отдельном трени</w:t>
      </w:r>
      <w:r>
        <w:rPr>
          <w:sz w:val="28"/>
          <w:szCs w:val="28"/>
        </w:rPr>
        <w:softHyphen/>
        <w:t>ровочн</w:t>
      </w:r>
      <w:r>
        <w:rPr>
          <w:sz w:val="28"/>
          <w:szCs w:val="28"/>
        </w:rPr>
        <w:t>ом занятии и в отдельном недельном цикле;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оптимальное соотношение нагрузок и отдыха на этапах годичного цикла;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оптимальное соотношение тренировочных и соревновательных на</w:t>
      </w:r>
      <w:r>
        <w:rPr>
          <w:sz w:val="28"/>
          <w:szCs w:val="28"/>
        </w:rPr>
        <w:softHyphen/>
        <w:t>грузок;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для активного отдыха и расслабления;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корригирующие упражне</w:t>
      </w:r>
      <w:r>
        <w:rPr>
          <w:sz w:val="28"/>
          <w:szCs w:val="28"/>
        </w:rPr>
        <w:t>ния для позвоночника;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дни профилактического отдыха.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 Психологические средства восстановления: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положительного эмоционального фона тренировки;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переключение внимания, мыслей, отвлекающие мероприятия;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внушение;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психорегулирующая тренировк</w:t>
      </w:r>
      <w:r>
        <w:rPr>
          <w:sz w:val="28"/>
          <w:szCs w:val="28"/>
        </w:rPr>
        <w:t>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3). К медико-биологическим средствам восстановления относятся сле</w:t>
      </w:r>
      <w:r>
        <w:rPr>
          <w:sz w:val="28"/>
          <w:szCs w:val="28"/>
        </w:rPr>
        <w:softHyphen/>
        <w:t>дующие: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а) гигиенические средства: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водные процедуры закаливающего характера;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душ, теплые ванны;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прогулки на свежем воздухе;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рациональные режимы дня и сна, питания;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витаминизация</w:t>
      </w:r>
      <w:r>
        <w:rPr>
          <w:sz w:val="28"/>
          <w:szCs w:val="28"/>
        </w:rPr>
        <w:t>;</w:t>
      </w:r>
    </w:p>
    <w:p w:rsidR="00000000" w:rsidRDefault="00DF6F1F">
      <w:pPr>
        <w:suppressAutoHyphens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тренировки в благоприятное время суток;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б) физиотерапевтические средства: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душ: теплый (успокаивающий) при температуре 36-38° и продолжительности 12-15 мин; прохладный, контрастный и вибрационный (тонизирующие) при температуре 23-28° и продолжительнос</w:t>
      </w:r>
      <w:r>
        <w:rPr>
          <w:sz w:val="28"/>
          <w:szCs w:val="28"/>
        </w:rPr>
        <w:t>ти 2-3 мин;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ванны: хвойные, жемчужные, солевые;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бани 1-2 раза в неделю: парная или суховоздушная при температуре 80-90°, 2-3 захода по 5-7 мин (исключая предсоревновательный и соревновательный микроциклы);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ультрафиолетовое облучение;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массаж, масса</w:t>
      </w:r>
      <w:r>
        <w:rPr>
          <w:sz w:val="28"/>
          <w:szCs w:val="28"/>
        </w:rPr>
        <w:t xml:space="preserve">ж с растирками, самомассаж.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Психологические, гигиенические и медико-биологические средства повышают устойчивость организма к тренировочным и соревновательным </w:t>
      </w:r>
      <w:r>
        <w:rPr>
          <w:sz w:val="28"/>
          <w:szCs w:val="28"/>
        </w:rPr>
        <w:lastRenderedPageBreak/>
        <w:t>нагрузкам, помогают снимать утомление за более короткое время, создавая этим дополнительные возмо</w:t>
      </w:r>
      <w:r>
        <w:rPr>
          <w:sz w:val="28"/>
          <w:szCs w:val="28"/>
        </w:rPr>
        <w:t>жности спортивного роста.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быстрому восполнению энергозатрат помогает рациональное питание. Повышенная потребность велосипедистов в полноценном белке, витаминах, минеральных веществах удовлетворяется введением дополнительных продуктов: спортивных напи</w:t>
      </w:r>
      <w:r>
        <w:rPr>
          <w:sz w:val="28"/>
          <w:szCs w:val="28"/>
        </w:rPr>
        <w:t>тков, печенья, мармелада. 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процессов. Питание должно иметь оптимальную количественную величину, калорийность, х</w:t>
      </w:r>
      <w:r>
        <w:rPr>
          <w:sz w:val="28"/>
          <w:szCs w:val="28"/>
        </w:rPr>
        <w:t xml:space="preserve">орошую усвояемость, высокие вкусовые качества и обеспечивать восполнение энергозатрат и обмен веществ в организме велосипедистов. 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Белково-витаминные препараты назначаются строго по медицинским показателям при крайней необходимости.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применение о</w:t>
      </w:r>
      <w:r>
        <w:rPr>
          <w:sz w:val="28"/>
          <w:szCs w:val="28"/>
        </w:rPr>
        <w:t>дного и того же средства уменьшает восстановительный эффект. Адаптация происходит медленнее, эффект восстановления гораздо выше при использовании нескольких средств в комплексе. При составлении восстановительных комплексов следует вначале применять средств</w:t>
      </w:r>
      <w:r>
        <w:rPr>
          <w:sz w:val="28"/>
          <w:szCs w:val="28"/>
        </w:rPr>
        <w:t>а общего воздействия, а затем – локального (местного). Комплексное использование восстановительных средств в полном объеме необходимо после больших тренировочных нагрузок и в соревновательном периоде.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полное восстановление работоспособности осуществля</w:t>
      </w:r>
      <w:r>
        <w:rPr>
          <w:sz w:val="28"/>
          <w:szCs w:val="28"/>
        </w:rPr>
        <w:t>ется ес</w:t>
      </w:r>
      <w:r>
        <w:rPr>
          <w:sz w:val="28"/>
          <w:szCs w:val="28"/>
        </w:rPr>
        <w:softHyphen/>
        <w:t>тественным путем, то в дополнительных восстановительных средствах нет необходимости.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мероприятиям оздоровительно-восстановительного характера можно отнести посещения спортивных состязаний по популярным видам спорта, концертов, спектаклей, музеев,</w:t>
      </w:r>
      <w:r>
        <w:rPr>
          <w:sz w:val="28"/>
          <w:szCs w:val="28"/>
        </w:rPr>
        <w:t xml:space="preserve"> участие в загородных прогулках, экскурсиях.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5.8. Антидопинговые мероприятия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применение допинга стало одной из самых актуальных проблем в мировом спортивном движении.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«допинг» введено в спорт в 1865 году и долгое время связывало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>сь со стимуляцией лошадей при проведении скачек.</w:t>
      </w:r>
    </w:p>
    <w:p w:rsidR="00000000" w:rsidRDefault="00DF6F1F">
      <w:pPr>
        <w:pStyle w:val="211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Первоначально под допингом понималось использование субстанций, искусственно повышающих эффективность выступлений. Наиболее полной можно считать определение допинга, данное Международным конгрессом по спорти</w:t>
      </w:r>
      <w:r>
        <w:rPr>
          <w:rFonts w:ascii="Times New Roman" w:hAnsi="Times New Roman" w:cs="Times New Roman"/>
          <w:color w:val="000000"/>
          <w:sz w:val="28"/>
          <w:szCs w:val="28"/>
        </w:rPr>
        <w:t>вной медицине (Страсбург, 1965 год): «Допинг - это введение в организм человека любым путем вещества, чуждого этому организму, какой-либо физиологической субстанции в ненормальном количестве или какого-либо вещества неестественным путем для того, чтобы иск</w:t>
      </w:r>
      <w:r>
        <w:rPr>
          <w:rFonts w:ascii="Times New Roman" w:hAnsi="Times New Roman" w:cs="Times New Roman"/>
          <w:color w:val="000000"/>
          <w:sz w:val="28"/>
          <w:szCs w:val="28"/>
        </w:rPr>
        <w:t>усственно и нечестно повысить результат спортсмена во время выступления на соревнованиях». В узком смысле слова, данное определение не потеряло своего значения и сегодня, хотя с точки зрения противодействия нечестным подходам к достижению высоких спортивны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х результатов является неполным и недостаточным.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Организация, ориентированная исключительно на работу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противодействию допингу в спорте во всем мире –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Всемирное антидопинговое агентство (ВАДА).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Всемирный антидопинговый Кодекс ВАДА определяет допинг как н</w:t>
      </w:r>
      <w:r>
        <w:rPr>
          <w:color w:val="000000"/>
          <w:sz w:val="28"/>
          <w:szCs w:val="28"/>
        </w:rPr>
        <w:t>арушение одного или нескольких антидопинговых правил. К нарушениям антидопинговых правил Кодекс ВАДА относит: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наличие запрещенной субстанции, или ее метаболитов, или маркеров в пробе, взятой у спортсмена;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использование или попытка использования спортсм</w:t>
      </w:r>
      <w:r>
        <w:rPr>
          <w:sz w:val="28"/>
          <w:szCs w:val="28"/>
        </w:rPr>
        <w:t>еном запрещенной субстанции или запрещенного метода;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или непредоставление проб без уважительной причины после получения официального уведомления или любое другое уклонение от сдачи проб;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существующих требований относительно доступнос</w:t>
      </w:r>
      <w:r>
        <w:rPr>
          <w:sz w:val="28"/>
          <w:szCs w:val="28"/>
        </w:rPr>
        <w:t>ти спортсмена для взятия у него проб во время внесоревновательного периода, включая непредоставление информации о местонахождении спортсмена и пропуски тестов;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фальсификация или попытка фальсификации в любой составляющей допинг-контроля;</w:t>
      </w:r>
      <w:r>
        <w:rPr>
          <w:color w:val="000000"/>
          <w:sz w:val="28"/>
          <w:szCs w:val="28"/>
        </w:rPr>
        <w:tab/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обладание зап</w:t>
      </w:r>
      <w:r>
        <w:rPr>
          <w:sz w:val="28"/>
          <w:szCs w:val="28"/>
        </w:rPr>
        <w:t>рещенными субстанциями и запрещенными методами;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или попытка распространения запрещенной субстанции или запрещенного метода;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или попытка назначения спортсмену запрещенного метода или запрещенной субстанции, помощь, потворство,</w:t>
      </w:r>
      <w:r>
        <w:rPr>
          <w:sz w:val="28"/>
          <w:szCs w:val="28"/>
        </w:rPr>
        <w:t xml:space="preserve"> подстрекательство, пособничество, сокрытие или любой другой вид соучастия.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Кодекс ВАДА принимает правило строгой ответственности, введенное Антидопинговым кодексом олимпийского движения. Согласно данному принципу, ответственность лежит на спортсмене, поэт</w:t>
      </w:r>
      <w:r>
        <w:rPr>
          <w:sz w:val="28"/>
          <w:szCs w:val="28"/>
        </w:rPr>
        <w:t>ому обнаружение в пробе спортсмена запрещенной субстанции всегда определяется как нарушение антидопинговых правил.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работе с велосипедистами применяют доступную форму подачи материала с активным использованием фактов, цифр, жизненных примеров из разных </w:t>
      </w:r>
      <w:r>
        <w:rPr>
          <w:color w:val="000000"/>
          <w:sz w:val="28"/>
          <w:szCs w:val="28"/>
        </w:rPr>
        <w:t>видов спорта. Использование плакатов, фильмов, презентаций, наглядных пособий, в том числе медицинских макетов, демонстрирующих последствия применения допинга для здоровья, позволит более эффективно донести до обучающихся материал. Делается акцент на этиче</w:t>
      </w:r>
      <w:r>
        <w:rPr>
          <w:color w:val="000000"/>
          <w:sz w:val="28"/>
          <w:szCs w:val="28"/>
        </w:rPr>
        <w:t>ские принципы, повышение значимости честного спорта, уважение соперника, отойти от принципа «победа любой ценой».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уровня осведомленности обучающихся в вопросах антидопинга проводятся беседы. Темы: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последствия применения допинга для здо</w:t>
      </w:r>
      <w:r>
        <w:rPr>
          <w:color w:val="000000"/>
          <w:sz w:val="28"/>
          <w:szCs w:val="28"/>
        </w:rPr>
        <w:t>ровья;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последствия применения допинга для (спортивной) карьеры;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антидопинговые правила;</w:t>
      </w:r>
    </w:p>
    <w:p w:rsidR="00000000" w:rsidRDefault="00DF6F1F">
      <w:pPr>
        <w:pStyle w:val="rtejustify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принципы честной игры.</w:t>
      </w:r>
    </w:p>
    <w:p w:rsidR="00000000" w:rsidRDefault="00DF6F1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Инструкторская и судейская практики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инструкторской и судейской практики – подготовить обучающихся к деятельности в качестве су</w:t>
      </w:r>
      <w:r>
        <w:rPr>
          <w:sz w:val="28"/>
          <w:szCs w:val="28"/>
        </w:rPr>
        <w:t xml:space="preserve">дьи и инструктора по велосипедному спорту. В основе подготовки лежит формирование базовых знаний и практических умений в области методики оздоровительной физической культуры и активного отдыха с использованием упражнений на велосипеде, подготовки гонщиков </w:t>
      </w:r>
      <w:r>
        <w:rPr>
          <w:sz w:val="28"/>
          <w:szCs w:val="28"/>
        </w:rPr>
        <w:t>массовых разрядов, а также организации и проведения массовых соревнований по велосипедному спорту.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задач предполагается: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воспитать у обучающихся устойчивый интерес к организационной и педагогической деятельности в сфере физической кул</w:t>
      </w:r>
      <w:r>
        <w:rPr>
          <w:b w:val="0"/>
          <w:sz w:val="28"/>
          <w:szCs w:val="28"/>
        </w:rPr>
        <w:t>ьтуры и спорта;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сформировать представление об основах организации и методики спортивной подготовки в велосипедном спорте;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приобрести практические навыки планирования и проведения тренировочных занятий с велосипедистами массовых разрядов;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приобрести п</w:t>
      </w:r>
      <w:r>
        <w:rPr>
          <w:b w:val="0"/>
          <w:sz w:val="28"/>
          <w:szCs w:val="28"/>
        </w:rPr>
        <w:t>рактические навыки планирования и проведения занятий оздоровительной направленности с учетом возраста и физической подготовленности обучающихся;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овладеть базовыми навыками технического обслуживания велосипедов;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приобрести опыт организации и судейства с</w:t>
      </w:r>
      <w:r>
        <w:rPr>
          <w:b w:val="0"/>
          <w:sz w:val="28"/>
          <w:szCs w:val="28"/>
        </w:rPr>
        <w:t>оревнований по велосипедному спорту.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Занятия, связанные с инструкторской и судейской практикой, следует проводить в форме бесед, семинаров, самостоятельного изучения литературы, практических занятий и участия в организации и судействе соревнований. Освоени</w:t>
      </w:r>
      <w:r>
        <w:rPr>
          <w:sz w:val="28"/>
          <w:szCs w:val="28"/>
        </w:rPr>
        <w:t>е раздела «инструкторская и судейская практика» неразрывно связано с выполнением требований по разделам практическая и теоретическая подготовка велосипедиста с учетом возраста и квалификации. Обучающиеся в процессе занятий должны овладеть принятой в велоси</w:t>
      </w:r>
      <w:r>
        <w:rPr>
          <w:sz w:val="28"/>
          <w:szCs w:val="28"/>
        </w:rPr>
        <w:t>педном спорте терминологией и строевыми упражнениями; получить представление об основах методики подготовки велосипедистов массовых спортивных разрядов и проведения занятий оздоровительной направленности. Приобрести практические навыки работы в качестве по</w:t>
      </w:r>
      <w:r>
        <w:rPr>
          <w:sz w:val="28"/>
          <w:szCs w:val="28"/>
        </w:rPr>
        <w:t>мощника тренера-преподавателя, обеспечивая подготовку мест занятий, велосипедов, специального инвентаря. Во время проведения занятий необходимо развивать способность наблюдать за выполнением упражнений, технических элементов другими велосипедистами, выявля</w:t>
      </w:r>
      <w:r>
        <w:rPr>
          <w:sz w:val="28"/>
          <w:szCs w:val="28"/>
        </w:rPr>
        <w:t>ть ошибки и умение их исправлять. Обучающиеся должны научиться вместе с тренером-преподавателем проводить разминку, участвовать в судействе в качестве помощника судьи. Формированию судейских навыков должно предшествовать изучение правил соревнований. Привл</w:t>
      </w:r>
      <w:r>
        <w:rPr>
          <w:sz w:val="28"/>
          <w:szCs w:val="28"/>
        </w:rPr>
        <w:t>ечение велосипедистов к непосредственному выполнению отдельных судейских обязанностей должно идти по пути постепенного усложнения задач.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сформировать представление о ведении методической документации (годового план-графика, недельного плана, кон</w:t>
      </w:r>
      <w:r>
        <w:rPr>
          <w:sz w:val="28"/>
          <w:szCs w:val="28"/>
        </w:rPr>
        <w:t xml:space="preserve">спекта </w:t>
      </w:r>
      <w:r>
        <w:rPr>
          <w:sz w:val="28"/>
          <w:szCs w:val="28"/>
        </w:rPr>
        <w:lastRenderedPageBreak/>
        <w:t>тренировочных занятия), регистрации спортивных результатов в различных видах гонок, тестирований.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практики обучающиеся должны закрепить базовые практические навыки технического обслуживания велосипедов, овладеть основами технологии устано</w:t>
      </w:r>
      <w:r>
        <w:rPr>
          <w:sz w:val="28"/>
          <w:szCs w:val="28"/>
        </w:rPr>
        <w:t>вки посадки на велосипеде, замены деталей и узлов велосипеда, регулировки и их обслуживания.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программы инструкторской и судейской практики велосипедисты должны приобрести практические навыки планирования и проведения тренировочных занят</w:t>
      </w:r>
      <w:r>
        <w:rPr>
          <w:sz w:val="28"/>
          <w:szCs w:val="28"/>
        </w:rPr>
        <w:t>ий. Самостоятельно подбирать основные упражнения для разминки и проводить ее по заданию тренера-преподавателя, правильно демонстрировать технические приемы, замечать и исправлять ошибки при выполнении упражнений другими обучающимися.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Велосипедисты должны у</w:t>
      </w:r>
      <w:r>
        <w:rPr>
          <w:sz w:val="28"/>
          <w:szCs w:val="28"/>
        </w:rPr>
        <w:t>меть самостоятельно составлять конспект занятий и комплексы тренировочных заданий для различных частей тренировочного занятия; проводить тренировочные занятия. Иметь представление о нормировании нагрузок различной направленности в занятиях с различным конт</w:t>
      </w:r>
      <w:r>
        <w:rPr>
          <w:sz w:val="28"/>
          <w:szCs w:val="28"/>
        </w:rPr>
        <w:t>ингентом. Обладать навыками организации активного отдыха на основе игрового метода с использованием упражнений на велосипеде. Особое значение должно уделяться соблюдению мер безопасности и предупреждения травматизма.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Велосипедисты должны принимать участие </w:t>
      </w:r>
      <w:r>
        <w:rPr>
          <w:sz w:val="28"/>
          <w:szCs w:val="28"/>
        </w:rPr>
        <w:t>в судействе соревнований в детско-юношеских спортивных и общеобразовательных школах в роли судьи, старшего судьи, секретаря.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Формой итогового контроля должно быть выполнение зачетных требований по разделу «Инструкторская и судейская практика». Обучающимся,</w:t>
      </w:r>
      <w:r>
        <w:rPr>
          <w:sz w:val="28"/>
          <w:szCs w:val="28"/>
        </w:rPr>
        <w:t xml:space="preserve"> освоившим программу по разделу «Инструкторская и судейская практика», вручается удостоверение установленного образца «Судья по спорту» и «Инструктор велосипедного спорта».</w:t>
      </w:r>
    </w:p>
    <w:p w:rsidR="00000000" w:rsidRDefault="00DF6F1F">
      <w:pPr>
        <w:suppressAutoHyphens/>
        <w:autoSpaceDE/>
        <w:ind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5.10. Область других видов спорта и подвижных игр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Во время образовательного и трени</w:t>
      </w:r>
      <w:r>
        <w:rPr>
          <w:bCs/>
          <w:color w:val="000000"/>
          <w:spacing w:val="2"/>
          <w:sz w:val="28"/>
          <w:szCs w:val="28"/>
        </w:rPr>
        <w:t>ровочного процесса обучающиеся осваивают технические элементы смежных видов спорта. Игровая форма деятельности подразумевает использование на тренировочных занятиях спортивных и подвижных игр.</w:t>
      </w:r>
      <w:r>
        <w:rPr>
          <w:bCs/>
          <w:color w:val="000000"/>
          <w:spacing w:val="2"/>
          <w:sz w:val="28"/>
          <w:szCs w:val="28"/>
        </w:rPr>
        <w:t xml:space="preserve"> Овладение средствами других видов спорта и подвижных игр позвол</w:t>
      </w:r>
      <w:r>
        <w:rPr>
          <w:bCs/>
          <w:color w:val="000000"/>
          <w:spacing w:val="2"/>
          <w:sz w:val="28"/>
          <w:szCs w:val="28"/>
        </w:rPr>
        <w:t>яет развивать специфические физические качества в велоспорт-шоссе и умение точно и своевременно выполнять задания тренера-преподавателя. Приобретаются навыки сохранения собственной физической формы и активного отдыха в переходный период спортивной подготов</w:t>
      </w:r>
      <w:r>
        <w:rPr>
          <w:bCs/>
          <w:color w:val="000000"/>
          <w:spacing w:val="2"/>
          <w:sz w:val="28"/>
          <w:szCs w:val="28"/>
        </w:rPr>
        <w:t>ки.</w:t>
      </w:r>
      <w:r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При самостоятельном выполнении упражнений развивается умение соблюдать требования техники безопасности. Данная предметная область неотъемлемо связана с областью общей физической подготовки.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Требования техники безопасности в процессе реализации Пр</w:t>
      </w:r>
      <w:r>
        <w:rPr>
          <w:sz w:val="28"/>
          <w:szCs w:val="28"/>
        </w:rPr>
        <w:t>ограммы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Шоссейный велоспорт всегда считался одним из опаснейших видов велосипедного спорта. Высокие скорости на спусках, большое количество участников гонки, различное состояние дорожного покрытия и множество </w:t>
      </w:r>
      <w:r>
        <w:rPr>
          <w:sz w:val="28"/>
          <w:szCs w:val="28"/>
        </w:rPr>
        <w:lastRenderedPageBreak/>
        <w:t>других факторов вывели шоссейный велоспорт на л</w:t>
      </w:r>
      <w:r>
        <w:rPr>
          <w:sz w:val="28"/>
          <w:szCs w:val="28"/>
        </w:rPr>
        <w:t>идирующие место по травмоопастности, обогнав даже гонки по пересеченной местности (кросс-кантри). Но, как показывает статистика, не только на гонках велосипедисты получают травмы, но и на тренировках (на тренировках травмы обычно серьезнее и происходят чащ</w:t>
      </w:r>
      <w:r>
        <w:rPr>
          <w:sz w:val="28"/>
          <w:szCs w:val="28"/>
        </w:rPr>
        <w:t>е).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Связано это с тем, что обычно тренировка на шоссе проходит на общедоступных улицах и трассах, среди автомобилей и других транспортных средств.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 защиты и техника безопасности для шоссейных тренировок: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Велосипедный шлем является основ</w:t>
      </w:r>
      <w:r>
        <w:rPr>
          <w:sz w:val="28"/>
          <w:szCs w:val="28"/>
        </w:rPr>
        <w:t>ной защитой велосипедиста как любителя, так и профессионала. Неважно, будет тренировка на автомобильной дороге или на тропинках в парке этот нехитрый предмет защиты поможет не получить серьезные травмы головы при падении. В истории велосипедного спорта изв</w:t>
      </w:r>
      <w:r>
        <w:rPr>
          <w:sz w:val="28"/>
          <w:szCs w:val="28"/>
        </w:rPr>
        <w:t>естно очень много случаев, когда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падениях шлем спасал жизнь.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тренировках необходима машина сопровождения, или, так называемая, «техничка». Это автомобиль, управляемый обычно или тренером-преподавателем, или механиком, который едет сзади за групп</w:t>
      </w:r>
      <w:r>
        <w:rPr>
          <w:sz w:val="28"/>
          <w:szCs w:val="28"/>
        </w:rPr>
        <w:t>ой велосипедистов, прикрывая их от удара другого автомобиля. При разворотах или поворотах на оживленных перекрестках «техничка» перекрывает ряд встречной полосы, тем самым, ограждая группу велосипедистов от невнимательного автомобилиста. В противном случае</w:t>
      </w:r>
      <w:r>
        <w:rPr>
          <w:sz w:val="28"/>
          <w:szCs w:val="28"/>
        </w:rPr>
        <w:t xml:space="preserve"> этот автомобиль может доставить травмированного гонщика до пункта медицинской помощи.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Немаловажным является техника предупреждающих знаков и жестов руками. К примеру, при перестроении в другой ряд автодороги, велосипедист должен показать рукой, сзади и</w:t>
      </w:r>
      <w:r>
        <w:rPr>
          <w:sz w:val="28"/>
          <w:szCs w:val="28"/>
        </w:rPr>
        <w:t>дущим автомобилям, о своем маневре. Если за рулем адекватный и уважающий правила движения водитель, то он пропустит велосипедиста.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Так же важно напомнить, что при выезде на проезжую часть на велосипеде, необходимо соблюдать правила дорожного движения на</w:t>
      </w:r>
      <w:r>
        <w:rPr>
          <w:sz w:val="28"/>
          <w:szCs w:val="28"/>
        </w:rPr>
        <w:t>равне с автомобилистами. То есть красный свет – он для всех красный, а одностороннее движение – оно и для велосипедистов одностороннее.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Много падений, и как следствие травм, случаются из-за неисправности технического оборудования, в данном случае шоссей</w:t>
      </w:r>
      <w:r>
        <w:rPr>
          <w:sz w:val="28"/>
          <w:szCs w:val="28"/>
        </w:rPr>
        <w:t>ного велосипеда. Поэтому, перед тренировкой, а тем более гонкой, рекомендуется проверять все наиболее значимые крепежи и узлы велосипеда, наибольшее внимание уделяя тормозной системе, рулевому управлению и креплению колес. Это поможет избежать аварии.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>
        <w:rPr>
          <w:sz w:val="28"/>
          <w:szCs w:val="28"/>
        </w:rPr>
        <w:t xml:space="preserve">ельзя забывать и о погодных условиях во время тренировки, а также состоянии дорожного полотна. У опытного велосипедиста техника управления велосипедом меняется в зависимости от этих факторов. К примеру, при тренировке в дождь нельзя делать резких движений </w:t>
      </w:r>
      <w:r>
        <w:rPr>
          <w:sz w:val="28"/>
          <w:szCs w:val="28"/>
        </w:rPr>
        <w:t xml:space="preserve">рулем и сильно жать на тормоза, особенно задние, иначе колеса могут сорваться в неуправляемый занос (юз), и как следствие, потеря управления над велосипедом. Если температура ближе к нулю, то возможно обледенения дороги, что очень </w:t>
      </w:r>
      <w:r>
        <w:rPr>
          <w:sz w:val="28"/>
          <w:szCs w:val="28"/>
        </w:rPr>
        <w:lastRenderedPageBreak/>
        <w:t>опасно и может привести к</w:t>
      </w:r>
      <w:r>
        <w:rPr>
          <w:sz w:val="28"/>
          <w:szCs w:val="28"/>
        </w:rPr>
        <w:t xml:space="preserve"> падению. Необходимо учитывать также состояние дороги и тип покрышек.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Последним, но немаловажным фактором является техника управления велосипедом в целом. Техника управления велосипедом не только среди плотного потока автомобилей или в плохих погодных у</w:t>
      </w:r>
      <w:r>
        <w:rPr>
          <w:sz w:val="28"/>
          <w:szCs w:val="28"/>
        </w:rPr>
        <w:t>словий, но и учитывая рельеф трассы, по которой проходит тренировка, и скорость движения. К примеру: техника скоростного спуска или техника прохождения сложных поворотов или даже связки поворотов.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соблюдение всех этих пунктов хотя бы наполовину сни</w:t>
      </w:r>
      <w:r>
        <w:rPr>
          <w:sz w:val="28"/>
          <w:szCs w:val="28"/>
        </w:rPr>
        <w:t>зит шансы получить травму на шоссейной тренировке, помогут не только в тренировочном, но и гоночном режимах. Каждый год огромное количество гонщиков получают травмы при падении, много случаев с летальным исходом.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Травмы в велосипедном спорте могут возникат</w:t>
      </w:r>
      <w:r>
        <w:rPr>
          <w:sz w:val="28"/>
          <w:szCs w:val="28"/>
        </w:rPr>
        <w:t>ь при различном сочетании внешних и внутренних факторов. Несомненно, возможны и несчастные случаи, когда травма возникает вследствие трагического стечения обстоятельств и причин, которые трудно предвидеть. Тем не менее основные факторы, влияющие на возникн</w:t>
      </w:r>
      <w:r>
        <w:rPr>
          <w:sz w:val="28"/>
          <w:szCs w:val="28"/>
        </w:rPr>
        <w:t xml:space="preserve">овение и характер травм, необходимо систематизировать для выработки принципиальных мер безопасности, направленных на их устранение.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факторы спортивного травматизма: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неправильная общая организация тренировочных занятий;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методические ошибки трен</w:t>
      </w:r>
      <w:r>
        <w:rPr>
          <w:b w:val="0"/>
          <w:sz w:val="28"/>
          <w:szCs w:val="28"/>
        </w:rPr>
        <w:t>ера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>преподавателя при проведении тренировочных занятий;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нарушение велосипедистами дисциплины и установленных правил во время проведения тренировочных занятий;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неудовлетворительное состояние трасс, мест занятий, велосипедов, оборудования и экипировки го</w:t>
      </w:r>
      <w:r>
        <w:rPr>
          <w:b w:val="0"/>
          <w:sz w:val="28"/>
          <w:szCs w:val="28"/>
        </w:rPr>
        <w:t>нщика;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неблагоприятные санитарно-гигиенические условия при проведении тренировочных занятий.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неправильной организации тренировочных занятий относятся: 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проведение тренировки с большим числом велосипедистов, превышающим установленные нормы;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проведен</w:t>
      </w:r>
      <w:r>
        <w:rPr>
          <w:b w:val="0"/>
          <w:sz w:val="28"/>
          <w:szCs w:val="28"/>
        </w:rPr>
        <w:t>ие занятий без тренера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>преподавателя или необходимого сопровождения;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неправильная организация направления движения гонщиков в процессе выполнения тренировочных упражнений;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проведение занятий в условиях интенсивного автомобильного движения.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</w:t>
      </w:r>
      <w:r>
        <w:rPr>
          <w:sz w:val="28"/>
          <w:szCs w:val="28"/>
        </w:rPr>
        <w:t>ании и проведении тренировочных занятий тренер-преподаватель обязан учитывать организационные условия их проведения и в случае необходимости незамедлительно вносить корректировки.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ошибкам в методике тренировочных занятий следует отнести, в частности, про</w:t>
      </w:r>
      <w:r>
        <w:rPr>
          <w:sz w:val="28"/>
          <w:szCs w:val="28"/>
        </w:rPr>
        <w:t>ведение их по одной программе с велосипедистами, имеющими разную степень квалификации и технической подготовленности.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велосипедном спорте достаточно часто приходится сталкиваться со случаями получения травм из-за недостаточного овладения техникой езды на</w:t>
      </w:r>
      <w:r>
        <w:rPr>
          <w:sz w:val="28"/>
          <w:szCs w:val="28"/>
        </w:rPr>
        <w:t xml:space="preserve"> велосипеде и плохой тактической подготовленностью. Недопустимо построение занятий без соблюдения дидактических принципов: постепенности и последовательности в овладении двигательными навыками, доступности и индивидуализации подхода к обучающимся. Двигател</w:t>
      </w:r>
      <w:r>
        <w:rPr>
          <w:sz w:val="28"/>
          <w:szCs w:val="28"/>
        </w:rPr>
        <w:t>ьные задачи, не соответствующие уровню подготовленности гонщика - одна из главных причин получения травм велосипедистами.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приводит к падению неправильная посадка на велосипеде. Особенно опасна потеря гонщиком обзора вследствие чрезмерного опуск</w:t>
      </w:r>
      <w:r>
        <w:rPr>
          <w:sz w:val="28"/>
          <w:szCs w:val="28"/>
        </w:rPr>
        <w:t>ания головы. Этот технический недостаток, к сожалению, часто приводит к очень серьезным травмам и даже гибели велосипедистов в результате столкновения с другими гонщиками, пешеходами или автотранспортом на трассе.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следить, чтобы нагрузки соответ</w:t>
      </w:r>
      <w:r>
        <w:rPr>
          <w:sz w:val="28"/>
          <w:szCs w:val="28"/>
        </w:rPr>
        <w:t>ствовали уровню подготовленности и возрастным возможностям велосипедистов. Вероятность получения травмы значительно увеличивается, когда гонщик находится в состоянии глубокого утомления или эмоционального напряжения. Особое значение этот фактор имеет в про</w:t>
      </w:r>
      <w:r>
        <w:rPr>
          <w:sz w:val="28"/>
          <w:szCs w:val="28"/>
        </w:rPr>
        <w:t>цессе подготовки велосипедистов.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велосипедистами дисциплины и установленных правил во время тренировочных занятий и соревнований составляют примерно около одной трети от общего количества травм. Несоблюдение правил дорожного движения, установленн</w:t>
      </w:r>
      <w:r>
        <w:rPr>
          <w:sz w:val="28"/>
          <w:szCs w:val="28"/>
        </w:rPr>
        <w:t>ых правил при проведении занятий на треке и других требований, направленных на обеспечение безопасности обучающихся, очень часто становится причиной травм и несчастных случаев, приводящих в отдельных случаях к гибели велосипедистов. Например, неоправданным</w:t>
      </w:r>
      <w:r>
        <w:rPr>
          <w:sz w:val="28"/>
          <w:szCs w:val="28"/>
        </w:rPr>
        <w:t xml:space="preserve"> техническим приемом, к которому прибегают гонщики для сокращения дистанции, является прохождение левого закрытого поворота по внутренней стороне шоссе, рискуя столкнуться со встречным автотранспортом.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падений и травм во время гонок с</w:t>
      </w:r>
      <w:r>
        <w:rPr>
          <w:sz w:val="28"/>
          <w:szCs w:val="28"/>
        </w:rPr>
        <w:t xml:space="preserve"> общим стартом участников (групповые гонки, гонки-критериум) происходит из-за грубого нарушения гонщиками правила прямолинейности движения.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отдельной группе факторов, обусловливающих получение травм, можно отнести неудовлетворительное состояние мест заня</w:t>
      </w:r>
      <w:r>
        <w:rPr>
          <w:sz w:val="28"/>
          <w:szCs w:val="28"/>
        </w:rPr>
        <w:t xml:space="preserve">тий, трасс, велосипедов и экипировки гонщиков.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Низкое качество покрытия шоссейных трасс становится причиной падений и травм. Несмотря на постоянное совершенствование велосипедов и оборудования, значительное количество травм связано с использованием недобр</w:t>
      </w:r>
      <w:r>
        <w:rPr>
          <w:sz w:val="28"/>
          <w:szCs w:val="28"/>
        </w:rPr>
        <w:t>окачественного инвентаря, плохой его подготовкой или неправильной эксплуатацией.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этого рода причин «лидирует» плохая приклейка однотрубок и падения, связанные с дефектом шин. Очень опасны поломки передней вилки, выноса руля, трубы руля, шатунов, осей</w:t>
      </w:r>
      <w:r>
        <w:rPr>
          <w:sz w:val="28"/>
          <w:szCs w:val="28"/>
        </w:rPr>
        <w:t xml:space="preserve"> педалей, подседельного штыря. Тяжелые травмы могут получить гонщики при падении, ударяясь о незащищенные пробкой края трубы руля.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Избежать этих дефектов может помочь только постоянный контроль за техническим состоянием велосипеда и своевременное его техни</w:t>
      </w:r>
      <w:r>
        <w:rPr>
          <w:sz w:val="28"/>
          <w:szCs w:val="28"/>
        </w:rPr>
        <w:t>ческое обслуживание.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мерой профилактики травматизма в велосипедном спорте является обязательное использование шлема. По данным статистики, более чем 75% смертельных случаев с велосипедистами вызваны повреждением головы и три четверти травм, пр</w:t>
      </w:r>
      <w:r>
        <w:rPr>
          <w:sz w:val="28"/>
          <w:szCs w:val="28"/>
        </w:rPr>
        <w:t>иведших к постоянной инвалидности, обусловлены повреждением мозга при травмах головы.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распространенных травм у велосипедистов можно отнести различного рода потертости в области промежности и внутренней поверхности бедер, воспаления кожного покрова,</w:t>
      </w:r>
      <w:r>
        <w:rPr>
          <w:sz w:val="28"/>
          <w:szCs w:val="28"/>
        </w:rPr>
        <w:t xml:space="preserve"> полученные вследствие использования некачественной экипировки (трусы, майки). В процессе тренировок и соревнований на шоссе рекомендуется использовать защитные очки.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неблагоприятным санитарно-гигиеническим и метеорологическим условиям при проведении тре</w:t>
      </w:r>
      <w:r>
        <w:rPr>
          <w:sz w:val="28"/>
          <w:szCs w:val="28"/>
        </w:rPr>
        <w:t>нировочных занятий относятся жара, холод, ветер, пыльные бури, перепады атмосферного давления, метеорологические осадки.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травмы возникают в результате плохого естественного или искусственного освещения зала или трека, недостаточной вентиляции, избыт</w:t>
      </w:r>
      <w:r>
        <w:rPr>
          <w:sz w:val="28"/>
          <w:szCs w:val="28"/>
        </w:rPr>
        <w:t>очной влажности или сухости воздуха, слишком высокой или низкой температуры. Сочетание ряда таких внешних неблагоприятных факторов увеличивает риск получения травмы.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внешних воздействий при профилактике спортивного травматизма следует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учитывать и в</w:t>
      </w:r>
      <w:r>
        <w:rPr>
          <w:sz w:val="28"/>
          <w:szCs w:val="28"/>
        </w:rPr>
        <w:t>нутренние факторы.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факторы спортивного травматизма: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наличие врожденных и хронических заболеваний;</w:t>
      </w:r>
    </w:p>
    <w:p w:rsidR="00000000" w:rsidRDefault="00DF6F1F">
      <w:pPr>
        <w:pStyle w:val="afa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состояние утомления и переутомления;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изменение функционального состояния организма велосипедиста, вызванное перерывом в занятиях в связи с ка</w:t>
      </w:r>
      <w:r>
        <w:rPr>
          <w:b w:val="0"/>
          <w:sz w:val="28"/>
          <w:szCs w:val="28"/>
        </w:rPr>
        <w:t>ким-либо заболеванием или другими причинами.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Оценить эти факторы позволяет надлежащий уровень организации врачебного и педагогического контроля за состоянием гонщика. Грубейшим нарушением правил профилактики спортивного травматизма является участие велосип</w:t>
      </w:r>
      <w:r>
        <w:rPr>
          <w:sz w:val="28"/>
          <w:szCs w:val="28"/>
        </w:rPr>
        <w:t>едиста в тренировке и тем более в гонках без полноценного медицинского осмотра. Нарушение правил врачебного контроля приводит к спортивным травмам примерно в 10% случаев. Чаще всего это выражается в несвоевременности и недостаточной тщательности профилакти</w:t>
      </w:r>
      <w:r>
        <w:rPr>
          <w:sz w:val="28"/>
          <w:szCs w:val="28"/>
        </w:rPr>
        <w:t>ческих медицинских осмотров, в возвращении велосипедистов к тренировочному процессу без предварительного медицинского осмотра, в несоблюдении рекомендаций врача, в недостатках диспансеризации велосипедистов после перенесенных ими травм, заболеваний или фун</w:t>
      </w:r>
      <w:r>
        <w:rPr>
          <w:sz w:val="28"/>
          <w:szCs w:val="28"/>
        </w:rPr>
        <w:t xml:space="preserve">кциональных сдвигов. 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Хронические перенапряжения во время тренировок создают «предрасположение» к травме, особенно в сочетании с ошибками организационного и методического характера.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имеет врачебное заключение о рекомендованных сроках возобн</w:t>
      </w:r>
      <w:r>
        <w:rPr>
          <w:sz w:val="28"/>
          <w:szCs w:val="28"/>
        </w:rPr>
        <w:t>овления тренировки после перенесенных травм и заболеваний. Преждевременное возобновление тренировок со значительными нагрузками, а тем более участие в соревновании обуславливает обострение болезни и может привести к новой более серьезной травме.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</w:p>
    <w:p w:rsidR="00000000" w:rsidRDefault="00DF6F1F">
      <w:pPr>
        <w:jc w:val="center"/>
        <w:rPr>
          <w:sz w:val="28"/>
          <w:szCs w:val="28"/>
        </w:rPr>
      </w:pPr>
      <w:r>
        <w:rPr>
          <w:sz w:val="28"/>
          <w:szCs w:val="28"/>
        </w:rPr>
        <w:t>6. Систем</w:t>
      </w:r>
      <w:r>
        <w:rPr>
          <w:sz w:val="28"/>
          <w:szCs w:val="28"/>
        </w:rPr>
        <w:t>а контроля и зачетные требования</w:t>
      </w:r>
    </w:p>
    <w:p w:rsidR="00000000" w:rsidRDefault="00DF6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Контрольно-переводные нормативы (нормативы общей физической и специальной физической подготовки)</w:t>
      </w:r>
      <w:r>
        <w:rPr>
          <w:rFonts w:eastAsia="Calibri"/>
          <w:sz w:val="28"/>
          <w:szCs w:val="28"/>
        </w:rPr>
        <w:t xml:space="preserve"> </w:t>
      </w:r>
    </w:p>
    <w:p w:rsidR="00000000" w:rsidRDefault="00DF6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результатов освоения Программы сдаются контрольно-переводные нормативы (нормативы общей физической и специаль</w:t>
      </w:r>
      <w:r>
        <w:rPr>
          <w:sz w:val="28"/>
          <w:szCs w:val="28"/>
        </w:rPr>
        <w:t>ной физической подготовки).</w:t>
      </w:r>
    </w:p>
    <w:p w:rsidR="00000000" w:rsidRDefault="00DF6F1F">
      <w:pPr>
        <w:pStyle w:val="afa"/>
        <w:widowControl w:val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Контрольно-переводные нормативы (нормативы общей физической и специальной физической подготовки) для групп на этапе начальной подготовки</w:t>
      </w:r>
    </w:p>
    <w:p w:rsidR="00000000" w:rsidRDefault="00DF6F1F">
      <w:pPr>
        <w:pStyle w:val="afa"/>
        <w:ind w:left="0"/>
        <w:jc w:val="right"/>
        <w:rPr>
          <w:sz w:val="24"/>
          <w:szCs w:val="24"/>
        </w:rPr>
      </w:pPr>
      <w:r>
        <w:rPr>
          <w:b w:val="0"/>
          <w:sz w:val="28"/>
          <w:szCs w:val="28"/>
        </w:rPr>
        <w:t>Таблица 11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3064"/>
      </w:tblGrid>
      <w:tr w:rsidR="00000000">
        <w:trPr>
          <w:trHeight w:val="2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 (тесты)</w:t>
            </w:r>
          </w:p>
        </w:tc>
      </w:tr>
      <w:tr w:rsidR="00000000">
        <w:trPr>
          <w:trHeight w:val="9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</w:tr>
      <w:tr w:rsidR="00000000">
        <w:trPr>
          <w:trHeight w:val="2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30 м (не более 5,5 с)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30 м (не более 6,0 с)</w:t>
            </w:r>
          </w:p>
        </w:tc>
      </w:tr>
      <w:tr w:rsidR="00000000">
        <w:trPr>
          <w:trHeight w:val="2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 x 10 м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 9,6 с)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 x 10 м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 10,2 с)</w:t>
            </w:r>
          </w:p>
        </w:tc>
      </w:tr>
      <w:tr w:rsidR="00000000">
        <w:trPr>
          <w:trHeight w:val="2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800 м (не более 4 мин. 45 с)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800 м (не более 5 мин. 00 с)</w:t>
            </w:r>
          </w:p>
        </w:tc>
      </w:tr>
      <w:tr w:rsidR="00000000">
        <w:trPr>
          <w:trHeight w:val="2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</w:t>
            </w:r>
            <w:r>
              <w:rPr>
                <w:sz w:val="24"/>
                <w:szCs w:val="24"/>
              </w:rPr>
              <w:t>ание на перекладине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6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0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Приседания за 15 с 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12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Приседания за 15 с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10 раз)</w:t>
            </w:r>
          </w:p>
        </w:tc>
      </w:tr>
      <w:tr w:rsidR="00000000">
        <w:trPr>
          <w:trHeight w:val="32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набивного мяча сидя из-за головы (не менее 3,5 м)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туловища, лежа на спине (не менее 8 раз)</w:t>
            </w:r>
          </w:p>
        </w:tc>
      </w:tr>
      <w:tr w:rsidR="00000000">
        <w:trPr>
          <w:trHeight w:val="3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Силовая выносливость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</w:t>
            </w:r>
            <w:r>
              <w:rPr>
                <w:sz w:val="24"/>
                <w:szCs w:val="24"/>
              </w:rPr>
              <w:t>разгибание рук в упоре лежа (не менее 12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лежа (не менее 10 раз)</w:t>
            </w:r>
          </w:p>
        </w:tc>
      </w:tr>
      <w:tr w:rsidR="00000000">
        <w:trPr>
          <w:trHeight w:val="2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165 см)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150 см)</w:t>
            </w:r>
          </w:p>
        </w:tc>
      </w:tr>
      <w:tr w:rsidR="00000000">
        <w:trPr>
          <w:trHeight w:val="32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 за 20 с (не м</w:t>
            </w:r>
            <w:r>
              <w:rPr>
                <w:sz w:val="24"/>
                <w:szCs w:val="24"/>
              </w:rPr>
              <w:t>енее 4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туловища, лежа на спине за 20 с (не менее 5 раз)</w:t>
            </w:r>
          </w:p>
        </w:tc>
      </w:tr>
    </w:tbl>
    <w:p w:rsidR="00000000" w:rsidRDefault="00DF6F1F">
      <w:pPr>
        <w:widowControl w:val="0"/>
        <w:jc w:val="center"/>
        <w:rPr>
          <w:sz w:val="24"/>
          <w:szCs w:val="24"/>
        </w:rPr>
      </w:pPr>
    </w:p>
    <w:p w:rsidR="00000000" w:rsidRDefault="00DF6F1F">
      <w:pPr>
        <w:widowControl w:val="0"/>
        <w:jc w:val="center"/>
        <w:rPr>
          <w:sz w:val="28"/>
          <w:szCs w:val="28"/>
        </w:rPr>
      </w:pPr>
      <w:r>
        <w:rPr>
          <w:sz w:val="24"/>
          <w:szCs w:val="24"/>
        </w:rPr>
        <w:t>Контрольно-переводные нормативы (нормативы общей физической и специальной физической подготовки) для групп на тренировочном этапе (этапе спортивной специализации)</w:t>
      </w:r>
    </w:p>
    <w:p w:rsidR="00000000" w:rsidRDefault="00DF6F1F">
      <w:pPr>
        <w:widowControl w:val="0"/>
        <w:jc w:val="right"/>
        <w:rPr>
          <w:sz w:val="24"/>
          <w:szCs w:val="24"/>
        </w:rPr>
      </w:pPr>
      <w:r>
        <w:rPr>
          <w:sz w:val="28"/>
          <w:szCs w:val="28"/>
        </w:rPr>
        <w:t>Таблица 12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3064"/>
      </w:tblGrid>
      <w:tr w:rsidR="00000000">
        <w:trPr>
          <w:trHeight w:val="2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bookmarkStart w:id="4" w:name="Par472"/>
            <w:bookmarkEnd w:id="4"/>
            <w:r>
              <w:rPr>
                <w:sz w:val="24"/>
                <w:szCs w:val="24"/>
              </w:rPr>
              <w:t xml:space="preserve">Развиваемое </w:t>
            </w:r>
            <w:r>
              <w:rPr>
                <w:sz w:val="24"/>
                <w:szCs w:val="24"/>
              </w:rPr>
              <w:t>физическое качество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 (тесты)</w:t>
            </w:r>
          </w:p>
        </w:tc>
      </w:tr>
      <w:tr w:rsidR="00000000">
        <w:trPr>
          <w:trHeight w:val="9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</w:tr>
      <w:tr w:rsidR="00000000">
        <w:trPr>
          <w:trHeight w:val="2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Быстрота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30 м (не более 5,3 с)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30 м (не более 5,8 с)</w:t>
            </w:r>
          </w:p>
        </w:tc>
      </w:tr>
      <w:tr w:rsidR="00000000">
        <w:trPr>
          <w:trHeight w:val="20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 м (не более 9,5 с)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 м (не более 10,5 с)</w:t>
            </w:r>
          </w:p>
        </w:tc>
      </w:tr>
      <w:tr w:rsidR="00000000">
        <w:trPr>
          <w:trHeight w:val="2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 x 10 м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 8,5 с)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</w:t>
            </w:r>
            <w:r>
              <w:rPr>
                <w:sz w:val="24"/>
                <w:szCs w:val="24"/>
              </w:rPr>
              <w:t xml:space="preserve"> 3 x 10 м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 9,5 с)</w:t>
            </w:r>
          </w:p>
        </w:tc>
      </w:tr>
      <w:tr w:rsidR="00000000">
        <w:trPr>
          <w:trHeight w:val="2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1500 м 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 6 мин. 00 с)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1500 м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 6 мин. 30 с)</w:t>
            </w:r>
          </w:p>
        </w:tc>
      </w:tr>
      <w:tr w:rsidR="00000000">
        <w:trPr>
          <w:trHeight w:val="323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12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 раз)</w:t>
            </w:r>
          </w:p>
        </w:tc>
      </w:tr>
      <w:tr w:rsidR="00000000">
        <w:trPr>
          <w:trHeight w:val="20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ног из виса на перекладине до хвата </w:t>
            </w:r>
            <w:r>
              <w:rPr>
                <w:sz w:val="24"/>
                <w:szCs w:val="24"/>
              </w:rPr>
              <w:t>руками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10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ног из виса на перекладине до хвата руками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5 раз)</w:t>
            </w:r>
          </w:p>
        </w:tc>
      </w:tr>
      <w:tr w:rsidR="00000000">
        <w:trPr>
          <w:trHeight w:val="2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Силовая выносливость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лежа (не менее 20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лежа (не менее 15 раз)</w:t>
            </w:r>
          </w:p>
        </w:tc>
      </w:tr>
      <w:tr w:rsidR="00000000">
        <w:trPr>
          <w:trHeight w:val="20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висе удержание ног в</w:t>
            </w:r>
            <w:r>
              <w:rPr>
                <w:sz w:val="24"/>
                <w:szCs w:val="24"/>
              </w:rPr>
              <w:t xml:space="preserve"> положении прямого угла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15 с)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висе удержание ног в положении прямого угла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5 с)</w:t>
            </w:r>
          </w:p>
        </w:tc>
      </w:tr>
      <w:tr w:rsidR="00000000">
        <w:trPr>
          <w:trHeight w:val="20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190 см)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170 см)</w:t>
            </w:r>
          </w:p>
        </w:tc>
      </w:tr>
      <w:tr w:rsidR="00000000">
        <w:trPr>
          <w:trHeight w:val="20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 за 20 с (не мен</w:t>
            </w:r>
            <w:r>
              <w:rPr>
                <w:sz w:val="24"/>
                <w:szCs w:val="24"/>
              </w:rPr>
              <w:t>ее 6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0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туловища лежа на спине за 20 с (не менее 8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туловища лежа на спине за 20 с (не менее 6 раз)</w:t>
            </w:r>
          </w:p>
        </w:tc>
      </w:tr>
      <w:tr w:rsidR="00000000">
        <w:trPr>
          <w:trHeight w:val="20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лежа за 20 с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10 раз)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лежа за 10 с</w:t>
            </w:r>
          </w:p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5 раз)</w:t>
            </w:r>
          </w:p>
        </w:tc>
      </w:tr>
      <w:tr w:rsidR="00000000">
        <w:trPr>
          <w:trHeight w:val="20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гонка на время 10 км (не более 17 мин. 00 с)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гонка на время 10 км (не более 20 мин. 00 с)</w:t>
            </w:r>
          </w:p>
        </w:tc>
      </w:tr>
      <w:tr w:rsidR="00000000">
        <w:trPr>
          <w:trHeight w:val="2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jc w:val="center"/>
              <w:rPr>
                <w:rFonts w:eastAsia="Calibri"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Третий спортивный разряд</w:t>
            </w:r>
          </w:p>
        </w:tc>
      </w:tr>
    </w:tbl>
    <w:p w:rsidR="00000000" w:rsidRDefault="00DF6F1F">
      <w:pPr>
        <w:ind w:firstLine="567"/>
        <w:jc w:val="both"/>
        <w:rPr>
          <w:rFonts w:eastAsia="Calibri"/>
          <w:bCs/>
          <w:color w:val="000000"/>
          <w:spacing w:val="2"/>
          <w:sz w:val="28"/>
          <w:szCs w:val="28"/>
        </w:rPr>
      </w:pPr>
    </w:p>
    <w:p w:rsidR="00000000" w:rsidRDefault="00DF6F1F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pacing w:val="2"/>
          <w:sz w:val="28"/>
          <w:szCs w:val="28"/>
        </w:rPr>
        <w:t xml:space="preserve">При принятии </w:t>
      </w:r>
      <w:r>
        <w:rPr>
          <w:sz w:val="28"/>
          <w:szCs w:val="28"/>
        </w:rPr>
        <w:t>контрольно-переводных нормативов</w:t>
      </w:r>
      <w:r>
        <w:rPr>
          <w:bCs/>
          <w:color w:val="000000"/>
          <w:spacing w:val="2"/>
          <w:sz w:val="28"/>
          <w:szCs w:val="28"/>
        </w:rPr>
        <w:t xml:space="preserve"> (нормативов общей физической и специальной </w:t>
      </w:r>
      <w:r>
        <w:rPr>
          <w:bCs/>
          <w:color w:val="000000"/>
          <w:spacing w:val="2"/>
          <w:sz w:val="28"/>
          <w:szCs w:val="28"/>
        </w:rPr>
        <w:t>физической подготовки)</w:t>
      </w:r>
      <w:r>
        <w:rPr>
          <w:rFonts w:eastAsia="Calibri"/>
          <w:bCs/>
          <w:color w:val="000000"/>
          <w:spacing w:val="2"/>
          <w:sz w:val="28"/>
          <w:szCs w:val="28"/>
        </w:rPr>
        <w:t xml:space="preserve"> особое внимание обращается на соблюдение инструкций и создание единых условий для выполнения упражнений всеми </w:t>
      </w:r>
      <w:r>
        <w:rPr>
          <w:bCs/>
          <w:color w:val="000000"/>
          <w:spacing w:val="2"/>
          <w:sz w:val="28"/>
          <w:szCs w:val="28"/>
        </w:rPr>
        <w:t>обучающимися</w:t>
      </w:r>
      <w:r>
        <w:rPr>
          <w:rFonts w:eastAsia="Calibri"/>
          <w:bCs/>
          <w:color w:val="000000"/>
          <w:spacing w:val="2"/>
          <w:sz w:val="28"/>
          <w:szCs w:val="28"/>
        </w:rPr>
        <w:t>.</w:t>
      </w:r>
    </w:p>
    <w:p w:rsidR="00000000" w:rsidRDefault="00DF6F1F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1). Бег 30, 60 метров. Проводится на беговой дорожке или ровной местности (старт произвольный). Результат фик</w:t>
      </w:r>
      <w:r>
        <w:rPr>
          <w:rFonts w:eastAsia="Calibri"/>
          <w:color w:val="000000"/>
          <w:sz w:val="28"/>
          <w:szCs w:val="28"/>
        </w:rPr>
        <w:t>сируется с помощью секундомера с точностью до 0,1 сек.</w:t>
      </w:r>
    </w:p>
    <w:p w:rsidR="00000000" w:rsidRDefault="00DF6F1F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2). Прыжок в длину с места. Выполняется толчком двух ног от стартовой линии с махом рук. Длина прыжка измеряется в сантиметрах от стартовой линии до ближнего касания ногами или любой частью тела. Резул</w:t>
      </w:r>
      <w:r>
        <w:rPr>
          <w:rFonts w:eastAsia="Calibri"/>
          <w:color w:val="000000"/>
          <w:sz w:val="28"/>
          <w:szCs w:val="28"/>
        </w:rPr>
        <w:t xml:space="preserve">ьтат </w:t>
      </w:r>
      <w:r>
        <w:rPr>
          <w:rFonts w:eastAsia="Calibri"/>
          <w:color w:val="000000"/>
          <w:sz w:val="28"/>
          <w:szCs w:val="28"/>
        </w:rPr>
        <w:lastRenderedPageBreak/>
        <w:t xml:space="preserve">засчитывается по лучшей из трех попыток. Не допускается: выполнять прыжки в яму с песком, подпрыгивать на месте при отталкивании. 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3). Подтягивание на перекладине. Выполняется из положения вис хватом сверху, руки на ширине плеч, стопы вместе. Подтягив</w:t>
      </w:r>
      <w:r>
        <w:rPr>
          <w:rFonts w:eastAsia="Calibri"/>
          <w:color w:val="000000"/>
          <w:sz w:val="28"/>
          <w:szCs w:val="28"/>
        </w:rPr>
        <w:t>аются непрерывным движением так, чтобы подбородок оказался над перекладиной. Опускаются в вис, самостоятельно останавливая раскачивание и фиксируя на 0,5 сек. видимое для судьи положение виса. Не допускается: скрещивать ноги, сгибать руки поочередно, делат</w:t>
      </w:r>
      <w:r>
        <w:rPr>
          <w:rFonts w:eastAsia="Calibri"/>
          <w:color w:val="000000"/>
          <w:sz w:val="28"/>
          <w:szCs w:val="28"/>
        </w:rPr>
        <w:t>ь рывки ногами или туловищем, отпускать хват, останавливаться при выполнении очередного подтягивания. Пауза между повторениями не должна превышать 3 секунды. Вариант упражнения: за определенный промежуток времени.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4). Сгибание разгибание рук в упоре лежа (</w:t>
      </w:r>
      <w:r>
        <w:rPr>
          <w:rFonts w:eastAsia="Calibri"/>
          <w:sz w:val="28"/>
          <w:szCs w:val="28"/>
        </w:rPr>
        <w:t>отжимание). Выполняется из исходного положения упор лежа на полу. Голова, туловище и ноги составляют прямую линию. Расстояние между кистями рук не более 50 см. Сгибание рук выполняется до касания грудью предмета высотой не более 5 см, не нарушая прямой лин</w:t>
      </w:r>
      <w:r>
        <w:rPr>
          <w:rFonts w:eastAsia="Calibri"/>
          <w:sz w:val="28"/>
          <w:szCs w:val="28"/>
        </w:rPr>
        <w:t>ии тела, а разгибание производится до полного выпрямления рук при сохранении прямой линии тела. Пауза между повторениями не должна превышать 3 секунды. Фиксируется количество правильно выполненных отжиманий. Вариант упражнения: за определенный промежуток в</w:t>
      </w:r>
      <w:r>
        <w:rPr>
          <w:rFonts w:eastAsia="Calibri"/>
          <w:sz w:val="28"/>
          <w:szCs w:val="28"/>
        </w:rPr>
        <w:t>ремени.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5). Приседания. Выполняются из исходного положения ноги на ширине плеч, стопы параллельно друг другу. Присед до прямого угла между бедром и голенью, спина прямая, стопы не отрывать от пола. Фиксируется количество правильно выполненных приседаний за</w:t>
      </w:r>
      <w:r>
        <w:rPr>
          <w:rFonts w:eastAsia="Calibri"/>
          <w:sz w:val="28"/>
          <w:szCs w:val="28"/>
        </w:rPr>
        <w:t xml:space="preserve"> определенный промежуток времени.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6). В висе удержание ног в положении прямого угла.</w:t>
      </w:r>
      <w:r>
        <w:rPr>
          <w:rFonts w:eastAsia="Calibri"/>
          <w:color w:val="000000"/>
          <w:sz w:val="28"/>
          <w:szCs w:val="28"/>
        </w:rPr>
        <w:t xml:space="preserve"> Выполняется из положения вис углом, хват сверху, руки на ширине плеч, стопы вместе. По сигналу принимается исходное положение, одновременно включается секундомер. Фиксируе</w:t>
      </w:r>
      <w:r>
        <w:rPr>
          <w:rFonts w:eastAsia="Calibri"/>
          <w:color w:val="000000"/>
          <w:sz w:val="28"/>
          <w:szCs w:val="28"/>
        </w:rPr>
        <w:t>тся время выполнения упражнения до искажения техники.</w:t>
      </w:r>
    </w:p>
    <w:p w:rsidR="00000000" w:rsidRDefault="00DF6F1F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7). </w:t>
      </w:r>
      <w:r>
        <w:rPr>
          <w:sz w:val="28"/>
          <w:szCs w:val="28"/>
        </w:rPr>
        <w:t xml:space="preserve">Поднимание ног из виса на перекладине до хвата руками. </w:t>
      </w:r>
      <w:r>
        <w:rPr>
          <w:color w:val="000000"/>
          <w:sz w:val="28"/>
          <w:szCs w:val="28"/>
        </w:rPr>
        <w:t>Исходное положение - вис хватом сверху, руки на ширине плеч, стопы вместе. Упражнение выполняется непрерывно до касания перекладины ногами. Сам</w:t>
      </w:r>
      <w:r>
        <w:rPr>
          <w:color w:val="000000"/>
          <w:sz w:val="28"/>
          <w:szCs w:val="28"/>
        </w:rPr>
        <w:t>остоятельно останавливается раскачивание и фиксируется на 0,5 сек. видимое для судьи положение виса. Не допускается: скрещивать ноги, делать рывки ногами или туловищем, отпускать хват, останавливаться при выполнении очередного подъема ног. Пауза между повт</w:t>
      </w:r>
      <w:r>
        <w:rPr>
          <w:color w:val="000000"/>
          <w:sz w:val="28"/>
          <w:szCs w:val="28"/>
        </w:rPr>
        <w:t>орениями не должна превышать 3 секунды.</w:t>
      </w:r>
    </w:p>
    <w:p w:rsidR="00000000" w:rsidRDefault="00DF6F1F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>
        <w:rPr>
          <w:rFonts w:eastAsia="Calibri"/>
          <w:sz w:val="28"/>
          <w:szCs w:val="28"/>
        </w:rPr>
        <w:t>).</w:t>
      </w:r>
      <w:r>
        <w:rPr>
          <w:rStyle w:val="50"/>
          <w:sz w:val="28"/>
          <w:szCs w:val="28"/>
        </w:rPr>
        <w:t xml:space="preserve"> </w:t>
      </w:r>
      <w:r>
        <w:rPr>
          <w:bCs/>
          <w:sz w:val="28"/>
          <w:szCs w:val="28"/>
        </w:rPr>
        <w:t>Поднимание туловища из положения лежа на спине</w:t>
      </w:r>
      <w:r>
        <w:rPr>
          <w:sz w:val="28"/>
          <w:szCs w:val="28"/>
        </w:rPr>
        <w:t xml:space="preserve">. Выполняется из исходного положения: сед, ноги согнуты в коленях, ступни закреплены, руки за головой, пальцы в замок. </w:t>
      </w:r>
      <w:r>
        <w:rPr>
          <w:rFonts w:eastAsia="Calibri"/>
          <w:sz w:val="28"/>
          <w:szCs w:val="28"/>
        </w:rPr>
        <w:t>Фиксируется количество выполненных подниманий о</w:t>
      </w:r>
      <w:r>
        <w:rPr>
          <w:rFonts w:eastAsia="Calibri"/>
          <w:sz w:val="28"/>
          <w:szCs w:val="28"/>
        </w:rPr>
        <w:t>т касания лопаток мата до касания локтями коленей за определенный промежуток времени.</w:t>
      </w:r>
      <w:r>
        <w:rPr>
          <w:rFonts w:eastAsia="Calibri"/>
          <w:color w:val="000000"/>
          <w:sz w:val="28"/>
          <w:szCs w:val="28"/>
        </w:rPr>
        <w:t xml:space="preserve"> Не допускается: отрыв таза от гимнастического мата.</w:t>
      </w:r>
    </w:p>
    <w:p w:rsidR="00000000" w:rsidRDefault="00DF6F1F">
      <w:pPr>
        <w:shd w:val="clear" w:color="auto" w:fill="FFFFFF"/>
        <w:suppressAutoHyphens/>
        <w:autoSpaceDE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</w:rPr>
        <w:t>9). Челночный бег 3</w:t>
      </w:r>
      <w:r>
        <w:rPr>
          <w:sz w:val="28"/>
          <w:szCs w:val="28"/>
        </w:rPr>
        <w:t xml:space="preserve"> x 10 метров. Проводится на ровной дорожке не менее 12-13 метров. Начало и конец 10-метрового участ</w:t>
      </w:r>
      <w:r>
        <w:rPr>
          <w:sz w:val="28"/>
          <w:szCs w:val="28"/>
        </w:rPr>
        <w:t xml:space="preserve">ка, отмечается линиями (стартовая и финишная черта). В забеге принимают участие один или </w:t>
      </w:r>
      <w:r>
        <w:rPr>
          <w:sz w:val="28"/>
          <w:szCs w:val="28"/>
        </w:rPr>
        <w:lastRenderedPageBreak/>
        <w:t xml:space="preserve">два человека, </w:t>
      </w:r>
      <w:r>
        <w:rPr>
          <w:color w:val="000000"/>
          <w:sz w:val="28"/>
          <w:szCs w:val="28"/>
          <w:shd w:val="clear" w:color="auto" w:fill="FFFFFF"/>
        </w:rPr>
        <w:t>на линии старта для каждого участника кладут по два кубика. По команде «На старт!» участники выходят к линии старта. По команде «Внимание!» наклоняются и</w:t>
      </w:r>
      <w:r>
        <w:rPr>
          <w:color w:val="000000"/>
          <w:sz w:val="28"/>
          <w:szCs w:val="28"/>
          <w:shd w:val="clear" w:color="auto" w:fill="FFFFFF"/>
        </w:rPr>
        <w:t xml:space="preserve"> берут по одному кубику. По команде «Марш!» бегут к финишу, кладут кубик за линию финиша и, не останавливаясь, возвращаются за вто</w:t>
      </w:r>
      <w:r>
        <w:rPr>
          <w:color w:val="000000"/>
          <w:sz w:val="28"/>
          <w:szCs w:val="28"/>
          <w:shd w:val="clear" w:color="auto" w:fill="FFFFFF"/>
        </w:rPr>
        <w:softHyphen/>
        <w:t>рым кубиком, который кладут рядом с первым. Не допускается: бросать кубики. Секундомер включают по команде «Марш!» и выключаю</w:t>
      </w:r>
      <w:r>
        <w:rPr>
          <w:color w:val="000000"/>
          <w:sz w:val="28"/>
          <w:szCs w:val="28"/>
          <w:shd w:val="clear" w:color="auto" w:fill="FFFFFF"/>
        </w:rPr>
        <w:t>т в момент касания кубиком пола. Время фиксируют с точностью до 0,1 сек.</w:t>
      </w:r>
    </w:p>
    <w:p w:rsidR="00000000" w:rsidRDefault="00DF6F1F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10). Бег 800, 1500 метров. </w:t>
      </w:r>
      <w:r>
        <w:rPr>
          <w:rFonts w:eastAsia="Calibri"/>
          <w:color w:val="000000"/>
          <w:sz w:val="28"/>
          <w:szCs w:val="28"/>
        </w:rPr>
        <w:t>Проводится на беговой дорожке или ровной местности</w:t>
      </w:r>
      <w:r>
        <w:rPr>
          <w:color w:val="000000"/>
          <w:sz w:val="28"/>
          <w:szCs w:val="28"/>
          <w:shd w:val="clear" w:color="auto" w:fill="FFFFFF"/>
        </w:rPr>
        <w:t xml:space="preserve"> с высокого старта.</w:t>
      </w:r>
      <w:r>
        <w:rPr>
          <w:rFonts w:eastAsia="Calibri"/>
          <w:color w:val="000000"/>
          <w:sz w:val="28"/>
          <w:szCs w:val="28"/>
        </w:rPr>
        <w:t xml:space="preserve"> Результат фиксируется с помощью секундомера с точностью до 0,1 сек.</w:t>
      </w:r>
    </w:p>
    <w:p w:rsidR="00000000" w:rsidRDefault="00DF6F1F">
      <w:pPr>
        <w:pStyle w:val="af9"/>
        <w:spacing w:before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11). Бросок набивн</w:t>
      </w:r>
      <w:r>
        <w:rPr>
          <w:rFonts w:eastAsia="Calibri"/>
          <w:color w:val="000000"/>
          <w:sz w:val="28"/>
          <w:szCs w:val="28"/>
        </w:rPr>
        <w:t>ого мяча сидя из-за головы.</w:t>
      </w:r>
      <w:r>
        <w:rPr>
          <w:rFonts w:ascii="Helvetica" w:hAnsi="Helvetica" w:cs="Helvetica"/>
          <w:color w:val="373737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Выполняется из исходного положения сидя, ноги врозь. </w:t>
      </w:r>
      <w:r>
        <w:rPr>
          <w:sz w:val="28"/>
          <w:szCs w:val="28"/>
        </w:rPr>
        <w:t xml:space="preserve">Участник садится к стартовой линии так, чтобы пятки оказались на </w:t>
      </w:r>
      <w:r>
        <w:rPr>
          <w:sz w:val="28"/>
          <w:szCs w:val="28"/>
        </w:rPr>
        <w:t>ней. Расстояние между пятками 20-30 сантиметров, ноги слегка согнуты, ступни вертикальны. Выполняется наклон т</w:t>
      </w:r>
      <w:r>
        <w:rPr>
          <w:sz w:val="28"/>
          <w:szCs w:val="28"/>
        </w:rPr>
        <w:t xml:space="preserve">уловища назад, мяч (1 кг) в руках над головой. Выпрямляя туловище, выполняется бросок мяча из-за головы. Расстояние измеряется в сантиметрах от стартовой линии до точки соприкосновения мяча с поверхностью. </w:t>
      </w:r>
      <w:r>
        <w:rPr>
          <w:rFonts w:eastAsia="Calibri"/>
          <w:color w:val="000000"/>
          <w:sz w:val="28"/>
          <w:szCs w:val="28"/>
        </w:rPr>
        <w:t>Результат засчитывается по лучшей из трех попыток.</w:t>
      </w:r>
    </w:p>
    <w:p w:rsidR="00000000" w:rsidRDefault="00DF6F1F">
      <w:pPr>
        <w:pStyle w:val="af9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12). Индивидуальная гонка на время 10 км. Результат фиксируется с помощью секундомера с точностью до 0,1 сек.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Методические указания по организации промежуточной и итоговой аттестации обучающихся</w:t>
      </w:r>
    </w:p>
    <w:p w:rsidR="00000000" w:rsidRDefault="00DF6F1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Для оценки умений и навыков, уровня общей физической и </w:t>
      </w:r>
      <w:r>
        <w:rPr>
          <w:sz w:val="28"/>
          <w:szCs w:val="28"/>
        </w:rPr>
        <w:t xml:space="preserve">специальной физической подготовленности обучающихся проводятся промежуточная и итоговая аттестации. 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Целью проведения промежуточной и итоговой аттестации обучающихся является определение уровня освоения обучающимися Программы, определения их физической под</w:t>
      </w:r>
      <w:r>
        <w:rPr>
          <w:rFonts w:eastAsia="Calibri"/>
          <w:sz w:val="28"/>
          <w:szCs w:val="28"/>
        </w:rPr>
        <w:t>готовленности.</w:t>
      </w:r>
    </w:p>
    <w:p w:rsidR="00000000" w:rsidRDefault="00DF6F1F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Задачами промежуточной и итоговой аттестации являются: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достоверная оценка умений и навыков, уровня физической подготовленности обучающихся на этапах освоения Программ;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определение перспектив дальнейшей работы с обучающимися;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определени</w:t>
      </w:r>
      <w:r>
        <w:rPr>
          <w:rFonts w:eastAsia="Calibri"/>
          <w:sz w:val="28"/>
          <w:szCs w:val="28"/>
        </w:rPr>
        <w:t>е этапа подготовленности обучающегося;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получение объективной информации для подготовки решения Тренерского совета о переводе обучающихся на следующий период, этап подготовки;</w:t>
      </w:r>
    </w:p>
    <w:p w:rsidR="00000000" w:rsidRDefault="00DF6F1F">
      <w:pPr>
        <w:suppressAutoHyphens/>
        <w:autoSpaceDE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выявление проблем тренеров</w:t>
      </w:r>
      <w:r>
        <w:rPr>
          <w:sz w:val="28"/>
          <w:szCs w:val="28"/>
        </w:rPr>
        <w:t>-преподавателей</w:t>
      </w:r>
      <w:r>
        <w:rPr>
          <w:rFonts w:eastAsia="Calibri"/>
          <w:sz w:val="28"/>
          <w:szCs w:val="28"/>
        </w:rPr>
        <w:t xml:space="preserve"> в выборе средств, методов обучения,</w:t>
      </w:r>
      <w:r>
        <w:rPr>
          <w:rFonts w:eastAsia="Calibri"/>
          <w:sz w:val="28"/>
          <w:szCs w:val="28"/>
        </w:rPr>
        <w:t xml:space="preserve"> в оптимальном распределении тренировочных нагрузок.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Формами промежуточной и итоговой аттестации являются:</w:t>
      </w:r>
    </w:p>
    <w:p w:rsidR="00000000" w:rsidRDefault="00DF6F1F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контрольно-переводных нормативов (нормативов общей физической и специальной физической подготовки);</w:t>
      </w:r>
    </w:p>
    <w:p w:rsidR="00000000" w:rsidRDefault="00DF6F1F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зачет по теории и методике физичес</w:t>
      </w:r>
      <w:r>
        <w:rPr>
          <w:sz w:val="28"/>
          <w:szCs w:val="28"/>
        </w:rPr>
        <w:t>кой культуры и спорта;</w:t>
      </w:r>
    </w:p>
    <w:p w:rsidR="00000000" w:rsidRDefault="00DF6F1F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участия в соревнованиях.</w:t>
      </w:r>
    </w:p>
    <w:p w:rsidR="00000000" w:rsidRDefault="00DF6F1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обучающихся проводится в конце учебного </w:t>
      </w:r>
      <w:r>
        <w:rPr>
          <w:sz w:val="28"/>
          <w:szCs w:val="28"/>
        </w:rPr>
        <w:lastRenderedPageBreak/>
        <w:t>года, при досрочном переводе на следующий этап, период подготовки. Итоги отражаются в протоколах промежуточной аттестации, проводи</w:t>
      </w:r>
      <w:r>
        <w:rPr>
          <w:sz w:val="28"/>
          <w:szCs w:val="28"/>
        </w:rPr>
        <w:t>тся статистическая обработка данных.</w:t>
      </w:r>
    </w:p>
    <w:p w:rsidR="00000000" w:rsidRDefault="00DF6F1F">
      <w:pPr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обучающихся на последующий этап, период подготовки, в том числе досрочно, осуществляется на основании выполнения требований промежуточной аттестации в соответствии с Программой, решения Тренерского 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прик</w:t>
      </w:r>
      <w:r>
        <w:rPr>
          <w:sz w:val="28"/>
          <w:szCs w:val="28"/>
        </w:rPr>
        <w:t xml:space="preserve">аза директора. </w:t>
      </w:r>
    </w:p>
    <w:p w:rsidR="00000000" w:rsidRDefault="00DF6F1F">
      <w:pPr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досрочном переводе обучающиеся должны выполнить требования к результатам Программы соответствующего этапа подготовки.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sz w:val="28"/>
          <w:szCs w:val="28"/>
        </w:rPr>
        <w:t>Обучающиеся, не подтвердившие требуемые результаты для этапа, периода подготовки, не переводятся на следующий этап и о</w:t>
      </w:r>
      <w:r>
        <w:rPr>
          <w:sz w:val="28"/>
          <w:szCs w:val="28"/>
        </w:rPr>
        <w:t>ставляются на повторное обучение. Вопрос о пути продолжения образования для данной категории обучающихся рассматривается на методическом( тренерском совете), на основании данных промежуточной аттестации обучающихся и заявления их родителей (законных предст</w:t>
      </w:r>
      <w:r>
        <w:rPr>
          <w:sz w:val="28"/>
          <w:szCs w:val="28"/>
        </w:rPr>
        <w:t>авителей).</w:t>
      </w:r>
    </w:p>
    <w:p w:rsidR="00000000" w:rsidRDefault="00DF6F1F">
      <w:pPr>
        <w:pStyle w:val="af9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Освоение дополнительной общеразвивающей программы завершается обязательной итоговой аттестацией обучающихся. Результаты отражаются в протоколах итоговой аттестации.</w:t>
      </w:r>
    </w:p>
    <w:p w:rsidR="00000000" w:rsidRDefault="00DF6F1F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6.3. Требования к результатам освоения и условиям реализации Программы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</w:t>
      </w:r>
      <w:r>
        <w:rPr>
          <w:rFonts w:eastAsia="Calibri"/>
          <w:sz w:val="28"/>
          <w:szCs w:val="28"/>
        </w:rPr>
        <w:t>ом освоения Программы по циклическим, скоростно-силовым видам спорта и многоборьям (вид спорта велоспорт-шоссе) является приобретение обучающимися следующих знаний, умений и навыков в предметных областях: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области теории и методики физической культуры </w:t>
      </w:r>
      <w:r>
        <w:rPr>
          <w:rFonts w:eastAsia="Calibri"/>
          <w:sz w:val="28"/>
          <w:szCs w:val="28"/>
        </w:rPr>
        <w:t>и спорта: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история развития велоспорт-шоссе;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место и роль физической культуры и спорта в современном обществе;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основы спортивной подготовки и тренировочного процесса;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основы законодательства в сфере физической культуры и спорта (правила велоспорт-шо</w:t>
      </w:r>
      <w:r>
        <w:rPr>
          <w:rFonts w:eastAsia="Calibri"/>
          <w:sz w:val="28"/>
          <w:szCs w:val="28"/>
        </w:rPr>
        <w:t>ссе, требования, нормы и условия их выполнения для присвоения спортивных разрядов и званий по велоспорт-шоссе; Федеральный стандарт спортивной подготовки по велоспорт-шоссе; общероссийские антидопинговые правила, утвержденные федеральным органом исполнител</w:t>
      </w:r>
      <w:r>
        <w:rPr>
          <w:rFonts w:eastAsia="Calibri"/>
          <w:sz w:val="28"/>
          <w:szCs w:val="28"/>
        </w:rPr>
        <w:t xml:space="preserve">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</w:t>
      </w:r>
      <w:r>
        <w:rPr>
          <w:rFonts w:eastAsia="Calibri"/>
          <w:sz w:val="28"/>
          <w:szCs w:val="28"/>
        </w:rPr>
        <w:t>противоправное влияние);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необходимые сведения о строении и функциях организма человека;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гигиенические знания, умения и навыки;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режим дня, закаливание организма, здоровый образ жизни;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основы спортивного питания;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требования к оборудованию, инвентар</w:t>
      </w:r>
      <w:r>
        <w:rPr>
          <w:rFonts w:eastAsia="Calibri"/>
          <w:sz w:val="28"/>
          <w:szCs w:val="28"/>
        </w:rPr>
        <w:t>ю и спортивной экипировке;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требования техники безопасности при занятиях велоспорт-шоссе.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области общей и специальной физической подготовки: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освоение комплексов физических упражнений;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развитие основных физических качеств (гибкости, быстроты, силы</w:t>
      </w:r>
      <w:r>
        <w:rPr>
          <w:rFonts w:eastAsia="Calibri"/>
          <w:sz w:val="28"/>
          <w:szCs w:val="28"/>
        </w:rPr>
        <w:t>, координации, выносливости) и их гармоничное сочетание применительно к специфике занятий велоспорт-шоссе;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</w:t>
      </w:r>
      <w:r>
        <w:rPr>
          <w:rFonts w:eastAsia="Calibri"/>
          <w:sz w:val="28"/>
          <w:szCs w:val="28"/>
        </w:rPr>
        <w:t>витию.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 области избранного вида спорта: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овладение основами техники и тактики велоспорт-шоссе;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приобретение соревновательного опыта путем участия в спортивных соревнованиях;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уровня функциональной подготовленности;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освоение соответствую</w:t>
      </w:r>
      <w:r>
        <w:rPr>
          <w:rFonts w:eastAsia="Calibri"/>
          <w:sz w:val="28"/>
          <w:szCs w:val="28"/>
        </w:rPr>
        <w:t>щих возрасту, полу и уровню подготовленности обучающихся тренировочных и соревновательных нагрузок;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выполнение требований, норм и условий их выполнения для присвоения спортивных разрядов и званий по велоспорт-шоссе.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 области других видов спорта и под</w:t>
      </w:r>
      <w:r>
        <w:rPr>
          <w:rFonts w:eastAsia="Calibri"/>
          <w:sz w:val="28"/>
          <w:szCs w:val="28"/>
        </w:rPr>
        <w:t>вижных игр: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умение точно и своевременно выполнять задания, связанные с обязательными для всех в подвижных играх правилами;</w:t>
      </w:r>
    </w:p>
    <w:p w:rsidR="00000000" w:rsidRDefault="00DF6F1F">
      <w:pPr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умение развивать профессионально необходимые физические качества в велоспорт-шоссе средствами других видов спорта и подвижных игр</w:t>
      </w:r>
      <w:r>
        <w:rPr>
          <w:rFonts w:eastAsia="Calibri"/>
          <w:sz w:val="28"/>
          <w:szCs w:val="28"/>
        </w:rPr>
        <w:t>;</w:t>
      </w:r>
    </w:p>
    <w:p w:rsidR="00000000" w:rsidRDefault="00DF6F1F">
      <w:pPr>
        <w:suppressAutoHyphens/>
        <w:autoSpaceDE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умение соблюдать требования техники безопасности при самостоятельном выполнении упражнений;</w:t>
      </w:r>
    </w:p>
    <w:p w:rsidR="00000000" w:rsidRDefault="00DF6F1F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color w:val="auto"/>
          <w:sz w:val="28"/>
          <w:szCs w:val="28"/>
        </w:rPr>
        <w:t>- навыки сохранения собственной физической формы.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Результатом реализации Программы </w:t>
      </w:r>
      <w:r>
        <w:rPr>
          <w:iCs/>
          <w:sz w:val="28"/>
          <w:szCs w:val="28"/>
          <w:u w:val="single"/>
        </w:rPr>
        <w:t>на этапе начальной подготовки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является</w:t>
      </w:r>
      <w:r>
        <w:rPr>
          <w:iCs/>
          <w:sz w:val="28"/>
          <w:szCs w:val="28"/>
        </w:rPr>
        <w:t xml:space="preserve">: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устойчивого интереса </w:t>
      </w:r>
      <w:r>
        <w:rPr>
          <w:sz w:val="28"/>
          <w:szCs w:val="28"/>
        </w:rPr>
        <w:t xml:space="preserve">к занятиям спортом;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широкого круга двигательных умений и навыков;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основ техники по виду спорта велоспорт-шоссе;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всестороннее гармоничное развитие физических качеств; 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здоровья; </w:t>
      </w:r>
    </w:p>
    <w:p w:rsidR="00000000" w:rsidRDefault="00DF6F1F">
      <w:pPr>
        <w:pStyle w:val="afa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отбор перспективных обучающихся </w:t>
      </w:r>
      <w:r>
        <w:rPr>
          <w:b w:val="0"/>
          <w:sz w:val="28"/>
          <w:szCs w:val="28"/>
        </w:rPr>
        <w:t>для дальнейших занятий по виду спорта «велоспорт-шоссе.</w:t>
      </w:r>
    </w:p>
    <w:p w:rsidR="00000000" w:rsidRDefault="00DF6F1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качестве основных критериев для перевода по годам обучения следует учитывать: состояние здоровья и уровень физического развития, освоение элементов начальной технической подготовки, выполнение </w:t>
      </w:r>
      <w:r>
        <w:rPr>
          <w:color w:val="000000"/>
          <w:sz w:val="28"/>
          <w:szCs w:val="28"/>
        </w:rPr>
        <w:t>норма</w:t>
      </w:r>
      <w:r>
        <w:rPr>
          <w:color w:val="000000"/>
          <w:sz w:val="28"/>
          <w:szCs w:val="28"/>
        </w:rPr>
        <w:t xml:space="preserve">тивов </w:t>
      </w:r>
      <w:r>
        <w:rPr>
          <w:sz w:val="28"/>
          <w:szCs w:val="28"/>
        </w:rPr>
        <w:t>общей физической и специальной физической подготовки, освоение предусмотренного программой объема тренировочных и соревновательных нагрузок по годам обучения.</w:t>
      </w:r>
    </w:p>
    <w:p w:rsidR="00000000" w:rsidRDefault="00DF6F1F">
      <w:pPr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Учитывая практические условия проведения тренировочных занятий с обучающимися, следует удел</w:t>
      </w:r>
      <w:r>
        <w:rPr>
          <w:color w:val="000000"/>
          <w:sz w:val="28"/>
          <w:szCs w:val="28"/>
        </w:rPr>
        <w:t>ить повышенное внимание освоению «Правил дорожного движения велосипедиста». Этот раздел программы должен включать как освоение теоретического раздела, так и формирование устойчивых практических навыков движения на велосипеде в условиях интенсивного дорожно</w:t>
      </w:r>
      <w:r>
        <w:rPr>
          <w:color w:val="000000"/>
          <w:sz w:val="28"/>
          <w:szCs w:val="28"/>
        </w:rPr>
        <w:t xml:space="preserve">го движения. Курс освоения «Правил дорожного </w:t>
      </w:r>
      <w:r>
        <w:rPr>
          <w:color w:val="000000"/>
          <w:sz w:val="28"/>
          <w:szCs w:val="28"/>
        </w:rPr>
        <w:lastRenderedPageBreak/>
        <w:t>движения велосипедиста» должен завершаться сдачей комплексного экзамена. Юные велосипедисты, по каким-либо причинам не освоившие курс и не выполнившие экзаменационные требования в полном объеме, к последующим за</w:t>
      </w:r>
      <w:r>
        <w:rPr>
          <w:color w:val="000000"/>
          <w:sz w:val="28"/>
          <w:szCs w:val="28"/>
        </w:rPr>
        <w:t>нятиям на шоссе допускаться не должны.</w:t>
      </w:r>
    </w:p>
    <w:p w:rsidR="00000000" w:rsidRDefault="00DF6F1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качестве критериев эффективности реализации Программы </w:t>
      </w:r>
      <w:r>
        <w:rPr>
          <w:iCs/>
          <w:sz w:val="28"/>
          <w:szCs w:val="28"/>
        </w:rPr>
        <w:t>на этапе начальной подготовки можно рассматривать:</w:t>
      </w:r>
    </w:p>
    <w:p w:rsidR="00000000" w:rsidRDefault="00DF6F1F">
      <w:pPr>
        <w:pStyle w:val="afa"/>
        <w:widowControl w:val="0"/>
        <w:tabs>
          <w:tab w:val="left" w:pos="567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стабильность состава обучающихся (контингента); </w:t>
      </w:r>
    </w:p>
    <w:p w:rsidR="00000000" w:rsidRDefault="00DF6F1F">
      <w:pPr>
        <w:pStyle w:val="afa"/>
        <w:widowControl w:val="0"/>
        <w:tabs>
          <w:tab w:val="left" w:pos="567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динамика прироста индивидуальных показателей физической п</w:t>
      </w:r>
      <w:r>
        <w:rPr>
          <w:b w:val="0"/>
          <w:sz w:val="28"/>
          <w:szCs w:val="28"/>
        </w:rPr>
        <w:t>одготовленности обучающихся;</w:t>
      </w:r>
    </w:p>
    <w:p w:rsidR="00000000" w:rsidRDefault="00DF6F1F">
      <w:pPr>
        <w:pStyle w:val="afa"/>
        <w:widowControl w:val="0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уровень освоения основ техники в избранном виде спорта.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квалификации лиц, осуществляющих образовательный и тренировочный процесс, должен соответствовать требованиям</w:t>
      </w:r>
      <w:r>
        <w:rPr>
          <w:rFonts w:eastAsia="Calibri"/>
          <w:bCs/>
          <w:color w:val="auto"/>
          <w:kern w:val="1"/>
          <w:sz w:val="28"/>
          <w:szCs w:val="28"/>
        </w:rPr>
        <w:t xml:space="preserve"> Приказа Минздравсоцразвития РФ от 26.08.2010 № 761н </w:t>
      </w:r>
      <w:r>
        <w:rPr>
          <w:rFonts w:eastAsia="Calibri"/>
          <w:bCs/>
          <w:color w:val="auto"/>
          <w:kern w:val="1"/>
          <w:sz w:val="28"/>
          <w:szCs w:val="28"/>
        </w:rPr>
        <w:t>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sz w:val="28"/>
          <w:szCs w:val="28"/>
        </w:rPr>
        <w:t xml:space="preserve">: </w:t>
      </w:r>
    </w:p>
    <w:p w:rsidR="00000000" w:rsidRDefault="00DF6F1F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этапе начальной подготовки – наличие среднего профессионального образ</w:t>
      </w:r>
      <w:r>
        <w:rPr>
          <w:sz w:val="28"/>
          <w:szCs w:val="28"/>
        </w:rPr>
        <w:t>ования или высшего профессионального образования без предъявления к стажу работы по специальности.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не имеющие специальной подготовки или стажа работы, установленных в разделе «Требования к квалификации» ЕКСД, но обладающие достаточным практическим оп</w:t>
      </w:r>
      <w:r>
        <w:rPr>
          <w:sz w:val="28"/>
          <w:szCs w:val="28"/>
        </w:rPr>
        <w:t>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000000" w:rsidRDefault="00DF6F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начальн</w:t>
      </w:r>
      <w:r>
        <w:rPr>
          <w:sz w:val="28"/>
          <w:szCs w:val="28"/>
        </w:rPr>
        <w:t>ой подготовки могут привлекаться дополнительно к основному тренеру-преподавателю другие тренеры-преподаватели и специалисты, непосредственно обеспечивающие тренировочный процесс, при условии их одновременной с основным тренером-преподавателем работы с обуч</w:t>
      </w:r>
      <w:r>
        <w:rPr>
          <w:sz w:val="28"/>
          <w:szCs w:val="28"/>
        </w:rPr>
        <w:t xml:space="preserve">ающимися. </w:t>
      </w:r>
    </w:p>
    <w:p w:rsidR="00000000" w:rsidRDefault="00DF6F1F">
      <w:pPr>
        <w:pStyle w:val="Default"/>
        <w:ind w:firstLine="567"/>
        <w:jc w:val="both"/>
        <w:rPr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>
      <w:pPr>
        <w:widowControl w:val="0"/>
        <w:jc w:val="center"/>
        <w:rPr>
          <w:b/>
          <w:sz w:val="28"/>
          <w:szCs w:val="28"/>
        </w:rPr>
      </w:pPr>
    </w:p>
    <w:p w:rsidR="00000000" w:rsidRDefault="00DF6F1F"/>
    <w:p w:rsidR="00000000" w:rsidRDefault="00DF6F1F">
      <w:pPr>
        <w:sectPr w:rsidR="00000000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00000" w:rsidRDefault="00DF6F1F">
      <w:pPr>
        <w:pStyle w:val="afa"/>
        <w:tabs>
          <w:tab w:val="left" w:pos="7140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7. Литература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Архипов Е.М., Седов А.В. Велосипедный спорт. - М.: Физкультура и спорт, 1990. - 143 с.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Велосипедный спорт: правила соревнований. - М., 2003.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Велосипедный спорт (гонки на шоссе): Примерная программа спорт</w:t>
      </w:r>
      <w:r>
        <w:rPr>
          <w:b w:val="0"/>
          <w:sz w:val="24"/>
          <w:szCs w:val="24"/>
        </w:rPr>
        <w:t xml:space="preserve">ивной подготовки для детско-юношеских спортивных школ, специализированных детско-юношеских школ олимпийского резерва и школ высшего спортивного мастерства / А. А. Захаров - М: Советский спорт, 2005 -160 с.  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Ердаков С.В. и др. Тренировка велосипедистов-</w:t>
      </w:r>
      <w:r>
        <w:rPr>
          <w:b w:val="0"/>
          <w:sz w:val="24"/>
          <w:szCs w:val="24"/>
        </w:rPr>
        <w:t>шоссейников / С.В. Ердаков, В.А. Капитонов, В.В. Михайлов. - М.: Физкультура и спорт, 1990.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Захаров А.А. Тактическая подготовка велосипедиста: Учебное пособие для вузов физ. культуры. - М., 2001.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Захаров А.А. Физическая подготовка велосипедиста: Учеб</w:t>
      </w:r>
      <w:r>
        <w:rPr>
          <w:b w:val="0"/>
          <w:sz w:val="24"/>
          <w:szCs w:val="24"/>
        </w:rPr>
        <w:t>ное пособие для вузов физ. культуры. - М., 2001.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Захаров А.А. Техническая подготовка велосипедиста. - Физкультура, образование, наука. - М., 2003.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Организация педагогического контроля деятельности спортивных школ: Методические рекомендации. - М.: Сов</w:t>
      </w:r>
      <w:r>
        <w:rPr>
          <w:b w:val="0"/>
          <w:sz w:val="24"/>
          <w:szCs w:val="24"/>
        </w:rPr>
        <w:t>етский спорт, 2003.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Полищук Д.А. Велосипедный спорт. – К.: Олимпийская литература, 1997–344 с. 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 Программа подготовки Лэнса Армстронга. Л. Армстронг, Крис. Кармайкл при участии Питера Жоффре Нье. - 2000. - 224 с.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 Фомина Л.Д., Кузнецов А.А., Мелих</w:t>
      </w:r>
      <w:r>
        <w:rPr>
          <w:b w:val="0"/>
          <w:sz w:val="24"/>
          <w:szCs w:val="24"/>
        </w:rPr>
        <w:t>ов Ю.И. Велосипедный спорт: Учебное пособие СПбГАФК им. П.Ф. Лесгафта. - СПб.: ВВМ, 2004.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аудиовизуальных средств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Наглядные пособия: рисунки, таблицы, схемы, диаграммы, графики.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Видеопродукция: видеофрагменты, видеоуроки, видеофильмы, видеос</w:t>
      </w:r>
      <w:r>
        <w:rPr>
          <w:b w:val="0"/>
          <w:sz w:val="24"/>
          <w:szCs w:val="24"/>
        </w:rPr>
        <w:t>ъемка, тематические слайды и транспаранты.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Компьютерные учебные пособия: электронные учебники, самоучители, пособия, справочники, словари, прикладные обучающие, контролирующие программы, тесты и учебные игры.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Интернет: сетевые базы данных, видеоконфе</w:t>
      </w:r>
      <w:r>
        <w:rPr>
          <w:b w:val="0"/>
          <w:sz w:val="24"/>
          <w:szCs w:val="24"/>
        </w:rPr>
        <w:t>ренции, видеотрансляции, виртуальные семинары, телеконференции на специальных тематических форумах, телекоммуникационные проекты.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Интернет-ресурсов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Консультант Плюс </w:t>
      </w:r>
      <w:hyperlink r:id="rId19" w:history="1">
        <w:r>
          <w:rPr>
            <w:rStyle w:val="a7"/>
          </w:rPr>
          <w:t>http://www.consultant.ru/</w:t>
        </w:r>
      </w:hyperlink>
      <w:r>
        <w:rPr>
          <w:b w:val="0"/>
          <w:sz w:val="24"/>
          <w:szCs w:val="24"/>
        </w:rPr>
        <w:t>: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Федераль</w:t>
      </w:r>
      <w:r>
        <w:rPr>
          <w:b w:val="0"/>
          <w:sz w:val="24"/>
          <w:szCs w:val="24"/>
        </w:rPr>
        <w:t xml:space="preserve">ный закон от 29.12.2012 г. № 273-ФЗ «Об образовании в Российской Федерации»; 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Федеральный закон от 04.12.2007 г. № 329-ФЗ «О физической культуре и спорте в Российской Федерации»; 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Приказа Министерства образования и науки Российской Федерации от 29.08.2</w:t>
      </w:r>
      <w:r>
        <w:rPr>
          <w:b w:val="0"/>
          <w:sz w:val="24"/>
          <w:szCs w:val="24"/>
        </w:rPr>
        <w:t>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Приказ Министерства спорта Российской Федерации от 27.12.2013 г. № 1125 «Об утверждении особенностей организ</w:t>
      </w:r>
      <w:r>
        <w:rPr>
          <w:b w:val="0"/>
          <w:sz w:val="24"/>
          <w:szCs w:val="24"/>
        </w:rPr>
        <w:t>ации и осуществления образовательной, тренировочной и методической деятельности в области физической культуры и спорта»;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Приказ Министерства спорта Российской Федерации от 12.09.2013 г. № 730 «Об утверждении Федеральных государственных требований к миним</w:t>
      </w:r>
      <w:r>
        <w:rPr>
          <w:b w:val="0"/>
          <w:sz w:val="24"/>
          <w:szCs w:val="24"/>
        </w:rPr>
        <w:t>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Приказа Министерства спорта Российской Федерации от 12.09.2013 г. № 731 «Об утверж</w:t>
      </w:r>
      <w:r>
        <w:rPr>
          <w:b w:val="0"/>
          <w:sz w:val="24"/>
          <w:szCs w:val="24"/>
        </w:rPr>
        <w:t>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Приказ Минздравсоцразвития Российской Федерации от 09.08.2010 г. № 613н «Об утверждении порядка оказания медицинской помощи при пр</w:t>
      </w:r>
      <w:r>
        <w:rPr>
          <w:b w:val="0"/>
          <w:sz w:val="24"/>
          <w:szCs w:val="24"/>
        </w:rPr>
        <w:t>оведении физкультурных и спортивных мероприятий»;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Приказ Министерства спорта Российской Федерации от 30.08.2013 г. № 681 «Об утверждении Федерального стандарта спортивной подготовки по виду спорта велоспорт-шоссе».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Министерство спорта Российской Федер</w:t>
      </w:r>
      <w:r>
        <w:rPr>
          <w:b w:val="0"/>
          <w:sz w:val="24"/>
          <w:szCs w:val="24"/>
        </w:rPr>
        <w:t xml:space="preserve">ации </w:t>
      </w:r>
      <w:hyperlink r:id="rId20" w:history="1">
        <w:r>
          <w:rPr>
            <w:rStyle w:val="a7"/>
          </w:rPr>
          <w:t>http://www.minsport.gov.ru/</w:t>
        </w:r>
      </w:hyperlink>
      <w:r>
        <w:rPr>
          <w:b w:val="0"/>
          <w:sz w:val="24"/>
          <w:szCs w:val="24"/>
        </w:rPr>
        <w:t xml:space="preserve"> 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Федерация велосипедного спорта России </w:t>
      </w:r>
      <w:hyperlink r:id="rId21" w:history="1">
        <w:r>
          <w:rPr>
            <w:rStyle w:val="a7"/>
          </w:rPr>
          <w:t>http://fvsr.ru/</w:t>
        </w:r>
      </w:hyperlink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Новости велоспорта </w:t>
      </w:r>
      <w:hyperlink r:id="rId22" w:history="1">
        <w:r>
          <w:rPr>
            <w:rStyle w:val="a7"/>
          </w:rPr>
          <w:t>http://www.velosportnew</w:t>
        </w:r>
        <w:r>
          <w:rPr>
            <w:rStyle w:val="a7"/>
          </w:rPr>
          <w:t>s.ru/</w:t>
        </w:r>
      </w:hyperlink>
      <w:r>
        <w:rPr>
          <w:b w:val="0"/>
          <w:sz w:val="24"/>
          <w:szCs w:val="24"/>
        </w:rPr>
        <w:t xml:space="preserve"> 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Велоспорт-шоссе </w:t>
      </w:r>
      <w:hyperlink w:history="1">
        <w:r>
          <w:rPr>
            <w:rStyle w:val="a7"/>
            <w:sz w:val="24"/>
            <w:szCs w:val="24"/>
          </w:rPr>
          <w:t>http://книга-спорт.рф/</w:t>
        </w:r>
      </w:hyperlink>
      <w:r>
        <w:rPr>
          <w:b w:val="0"/>
          <w:sz w:val="24"/>
          <w:szCs w:val="24"/>
        </w:rPr>
        <w:t xml:space="preserve"> </w:t>
      </w:r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Российское антидопинговое агентство «Русада» </w:t>
      </w:r>
      <w:hyperlink r:id="rId23" w:history="1">
        <w:r>
          <w:rPr>
            <w:rStyle w:val="a7"/>
          </w:rPr>
          <w:t>http://www.rusada.ru/</w:t>
        </w:r>
      </w:hyperlink>
    </w:p>
    <w:p w:rsidR="00000000" w:rsidRDefault="00DF6F1F">
      <w:pPr>
        <w:pStyle w:val="afa"/>
        <w:tabs>
          <w:tab w:val="left" w:pos="7140"/>
        </w:tabs>
        <w:ind w:left="0" w:firstLine="567"/>
        <w:jc w:val="both"/>
        <w:rPr>
          <w:b w:val="0"/>
          <w:sz w:val="24"/>
          <w:szCs w:val="24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both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rPr>
          <w:color w:val="000000"/>
          <w:sz w:val="28"/>
          <w:szCs w:val="28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Таблица 1</w:t>
      </w:r>
    </w:p>
    <w:p w:rsidR="00000000" w:rsidRDefault="00DF6F1F">
      <w:pPr>
        <w:autoSpaceDE/>
        <w:spacing w:line="256" w:lineRule="auto"/>
        <w:jc w:val="center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Календарно-тематическ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ое планирование для групп начальной подготовки </w:t>
      </w:r>
    </w:p>
    <w:p w:rsidR="00000000" w:rsidRDefault="00DF6F1F">
      <w:pPr>
        <w:autoSpaceDE/>
        <w:spacing w:line="256" w:lineRule="auto"/>
        <w:jc w:val="center"/>
        <w:rPr>
          <w:rFonts w:eastAsia="Calibri"/>
          <w:color w:val="000000"/>
          <w:shd w:val="clear" w:color="auto" w:fill="FFFFFF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в виде спорта «Велоспорт-шоссе»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6"/>
        <w:gridCol w:w="749"/>
        <w:gridCol w:w="753"/>
        <w:gridCol w:w="777"/>
        <w:gridCol w:w="760"/>
        <w:gridCol w:w="750"/>
        <w:gridCol w:w="755"/>
        <w:gridCol w:w="659"/>
        <w:gridCol w:w="376"/>
        <w:gridCol w:w="476"/>
        <w:gridCol w:w="762"/>
        <w:gridCol w:w="763"/>
        <w:gridCol w:w="1029"/>
      </w:tblGrid>
      <w:tr w:rsidR="00000000">
        <w:tc>
          <w:tcPr>
            <w:tcW w:w="93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Годичный цикл тренировки</w:t>
            </w:r>
          </w:p>
        </w:tc>
      </w:tr>
      <w:tr w:rsidR="00000000"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</w:pPr>
            <w:r>
              <w:rPr>
                <w:rFonts w:eastAsia="Calibri"/>
                <w:color w:val="000000"/>
                <w:shd w:val="clear" w:color="auto" w:fill="FFFFFF"/>
              </w:rPr>
              <w:t>Зимний этап тренировки</w:t>
            </w:r>
          </w:p>
          <w:p w:rsidR="00000000" w:rsidRDefault="00DF6F1F">
            <w:pPr>
              <w:autoSpaceDE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t>(</w:t>
            </w:r>
            <w:r>
              <w:rPr>
                <w:rFonts w:eastAsia="Calibri"/>
              </w:rPr>
              <w:t>январь</w:t>
            </w:r>
            <w:r>
              <w:t xml:space="preserve"> – </w:t>
            </w:r>
            <w:r>
              <w:rPr>
                <w:rFonts w:eastAsia="Calibri"/>
              </w:rPr>
              <w:t>март</w:t>
            </w:r>
            <w:r>
              <w:t>)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</w:pPr>
            <w:r>
              <w:rPr>
                <w:rFonts w:eastAsia="Calibri"/>
                <w:color w:val="000000"/>
                <w:shd w:val="clear" w:color="auto" w:fill="FFFFFF"/>
              </w:rPr>
              <w:t>Весенний этап тренировки</w:t>
            </w:r>
          </w:p>
          <w:p w:rsidR="00000000" w:rsidRDefault="00DF6F1F">
            <w:pPr>
              <w:autoSpaceDE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t>(</w:t>
            </w:r>
            <w:r>
              <w:rPr>
                <w:rFonts w:eastAsia="Calibri"/>
              </w:rPr>
              <w:t>апрель</w:t>
            </w:r>
            <w:r>
              <w:t xml:space="preserve"> – </w:t>
            </w:r>
            <w:r>
              <w:rPr>
                <w:rFonts w:eastAsia="Calibri"/>
              </w:rPr>
              <w:t>май</w:t>
            </w:r>
            <w:r>
              <w:t>)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</w:pPr>
            <w:r>
              <w:rPr>
                <w:rFonts w:eastAsia="Calibri"/>
                <w:color w:val="000000"/>
                <w:shd w:val="clear" w:color="auto" w:fill="FFFFFF"/>
              </w:rPr>
              <w:t>Летний этап тренировки</w:t>
            </w:r>
          </w:p>
          <w:p w:rsidR="00000000" w:rsidRDefault="00DF6F1F">
            <w:pPr>
              <w:autoSpaceDE/>
              <w:spacing w:after="13" w:line="247" w:lineRule="auto"/>
              <w:ind w:right="-1" w:hanging="10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t>(</w:t>
            </w:r>
            <w:r>
              <w:rPr>
                <w:rFonts w:eastAsia="Calibri"/>
              </w:rPr>
              <w:t>июнь</w:t>
            </w:r>
            <w:r>
              <w:t xml:space="preserve"> – </w:t>
            </w:r>
            <w:r>
              <w:rPr>
                <w:rFonts w:eastAsia="Calibri"/>
              </w:rPr>
              <w:t>сентябрь</w:t>
            </w:r>
            <w:r>
              <w:t>)</w:t>
            </w:r>
          </w:p>
          <w:p w:rsidR="00000000" w:rsidRDefault="00DF6F1F">
            <w:pPr>
              <w:autoSpaceDE/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</w:pPr>
            <w:r>
              <w:rPr>
                <w:rFonts w:eastAsia="Calibri"/>
                <w:color w:val="000000"/>
                <w:shd w:val="clear" w:color="auto" w:fill="FFFFFF"/>
              </w:rPr>
              <w:t>Осенний этап тренировки</w:t>
            </w:r>
          </w:p>
          <w:p w:rsidR="00000000" w:rsidRDefault="00DF6F1F">
            <w:pPr>
              <w:autoSpaceDE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t>(</w:t>
            </w:r>
            <w:r>
              <w:rPr>
                <w:rFonts w:eastAsia="Calibri"/>
              </w:rPr>
              <w:t>сент</w:t>
            </w:r>
            <w:r>
              <w:rPr>
                <w:rFonts w:eastAsia="Calibri"/>
              </w:rPr>
              <w:t>ябрь</w:t>
            </w:r>
            <w:r>
              <w:t xml:space="preserve"> – </w:t>
            </w:r>
            <w:r>
              <w:rPr>
                <w:rFonts w:eastAsia="Calibri"/>
              </w:rPr>
              <w:t>ноябрь</w:t>
            </w:r>
            <w:r>
              <w:t>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Зимний этап (декабрь)</w:t>
            </w:r>
          </w:p>
        </w:tc>
      </w:tr>
      <w:tr w:rsidR="00000000">
        <w:tc>
          <w:tcPr>
            <w:tcW w:w="93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Месяцы</w:t>
            </w:r>
          </w:p>
        </w:tc>
      </w:tr>
      <w:tr w:rsidR="00000000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III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IV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VII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VIII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IX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F1F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val="en-US"/>
              </w:rPr>
              <w:t>XII</w:t>
            </w:r>
          </w:p>
        </w:tc>
      </w:tr>
    </w:tbl>
    <w:p w:rsidR="00000000" w:rsidRDefault="00DF6F1F">
      <w:pPr>
        <w:autoSpaceDE/>
        <w:spacing w:line="247" w:lineRule="auto"/>
        <w:ind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Микроцикл зимнего этапа тренировки (</w:t>
      </w:r>
      <w:r>
        <w:rPr>
          <w:rFonts w:eastAsia="Calibri"/>
          <w:sz w:val="24"/>
          <w:szCs w:val="24"/>
        </w:rPr>
        <w:t>декабрь</w:t>
      </w:r>
      <w:r>
        <w:rPr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март</w:t>
      </w:r>
      <w:r>
        <w:rPr>
          <w:sz w:val="24"/>
          <w:szCs w:val="24"/>
        </w:rPr>
        <w:t>)</w:t>
      </w:r>
    </w:p>
    <w:p w:rsidR="00000000" w:rsidRDefault="00DF6F1F">
      <w:pPr>
        <w:autoSpaceDE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1</w:t>
      </w:r>
    </w:p>
    <w:p w:rsidR="00000000" w:rsidRDefault="00DF6F1F">
      <w:pPr>
        <w:autoSpaceDE/>
        <w:ind w:firstLine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Обучение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технике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езды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педалирования, развитие координации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120 – 140) – 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12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технике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езды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педалирования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велосипедном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станке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2x15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сериями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залу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лесу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стадиону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140 – 150) – 20 – 25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прыжковые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спортивные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игры </w:t>
      </w:r>
      <w:r>
        <w:rPr>
          <w:sz w:val="24"/>
          <w:szCs w:val="24"/>
        </w:rPr>
        <w:t xml:space="preserve">– 25 – 30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дыхательные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1 </w:t>
      </w:r>
      <w:r>
        <w:rPr>
          <w:rFonts w:eastAsia="Calibri"/>
          <w:sz w:val="24"/>
          <w:szCs w:val="24"/>
        </w:rPr>
        <w:t>час</w:t>
      </w:r>
      <w:r>
        <w:rPr>
          <w:sz w:val="24"/>
          <w:szCs w:val="24"/>
        </w:rPr>
        <w:t xml:space="preserve"> 40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– 2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2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Обучение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технике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езды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педалирования, развитие выносливости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130 – 150) – 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12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технике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езды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педалирования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велосипедном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станке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2x15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., </w:t>
      </w:r>
      <w:r>
        <w:rPr>
          <w:rFonts w:eastAsia="Calibri"/>
          <w:sz w:val="24"/>
          <w:szCs w:val="24"/>
        </w:rPr>
        <w:t>сделать</w:t>
      </w:r>
      <w:r>
        <w:rPr>
          <w:sz w:val="24"/>
          <w:szCs w:val="24"/>
        </w:rPr>
        <w:t xml:space="preserve"> 2 </w:t>
      </w:r>
      <w:r>
        <w:rPr>
          <w:rFonts w:eastAsia="Calibri"/>
          <w:sz w:val="24"/>
          <w:szCs w:val="24"/>
        </w:rPr>
        <w:t>ускорения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15 – 20 </w:t>
      </w:r>
      <w:r>
        <w:rPr>
          <w:rFonts w:eastAsia="Calibri"/>
          <w:sz w:val="24"/>
          <w:szCs w:val="24"/>
        </w:rPr>
        <w:t>сек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сериями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залу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>.; бег (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лыжах)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30 – 150) – 40 – 60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2,5 – 3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3</w:t>
      </w:r>
    </w:p>
    <w:p w:rsidR="00000000" w:rsidRDefault="00DF6F1F">
      <w:pPr>
        <w:autoSpaceDE/>
        <w:ind w:firstLine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Езда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велостанке, развитие скоростно-силовых качеств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15 – 20 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велостанке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</w:t>
      </w:r>
      <w:r>
        <w:rPr>
          <w:sz w:val="24"/>
          <w:szCs w:val="24"/>
        </w:rPr>
        <w:t xml:space="preserve"> 150) – 2x10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набивными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мячами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весом</w:t>
      </w:r>
      <w:r>
        <w:rPr>
          <w:sz w:val="24"/>
          <w:szCs w:val="24"/>
        </w:rPr>
        <w:t xml:space="preserve"> 2 – 3 </w:t>
      </w:r>
      <w:r>
        <w:rPr>
          <w:rFonts w:eastAsia="Calibri"/>
          <w:sz w:val="24"/>
          <w:szCs w:val="24"/>
        </w:rPr>
        <w:t>кг</w:t>
      </w:r>
      <w:r>
        <w:rPr>
          <w:sz w:val="24"/>
          <w:szCs w:val="24"/>
        </w:rPr>
        <w:t xml:space="preserve"> – 10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прыжковые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многоскоки</w:t>
      </w:r>
      <w:r>
        <w:rPr>
          <w:sz w:val="24"/>
          <w:szCs w:val="24"/>
        </w:rPr>
        <w:t xml:space="preserve"> – 8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специально</w:t>
      </w:r>
      <w:r>
        <w:rPr>
          <w:sz w:val="24"/>
          <w:szCs w:val="24"/>
        </w:rPr>
        <w:t>-</w:t>
      </w:r>
      <w:r>
        <w:rPr>
          <w:rFonts w:eastAsia="Calibri"/>
          <w:sz w:val="24"/>
          <w:szCs w:val="24"/>
        </w:rPr>
        <w:t>подготовительные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велосипеда</w:t>
      </w:r>
      <w:r>
        <w:rPr>
          <w:sz w:val="24"/>
          <w:szCs w:val="24"/>
        </w:rPr>
        <w:t xml:space="preserve">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подвижные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силовой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направленности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эстафеты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набив</w:t>
      </w:r>
      <w:r>
        <w:rPr>
          <w:rFonts w:eastAsia="Calibri"/>
          <w:sz w:val="24"/>
          <w:szCs w:val="24"/>
        </w:rPr>
        <w:t>ными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мячами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тачка</w:t>
      </w:r>
      <w:r>
        <w:rPr>
          <w:sz w:val="24"/>
          <w:szCs w:val="24"/>
        </w:rPr>
        <w:t>», «</w:t>
      </w:r>
      <w:r>
        <w:rPr>
          <w:rFonts w:eastAsia="Calibri"/>
          <w:sz w:val="24"/>
          <w:szCs w:val="24"/>
        </w:rPr>
        <w:t>чехарда</w:t>
      </w:r>
      <w:r>
        <w:rPr>
          <w:sz w:val="24"/>
          <w:szCs w:val="24"/>
        </w:rPr>
        <w:t xml:space="preserve">»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п</w:t>
      </w:r>
      <w:r>
        <w:rPr>
          <w:sz w:val="24"/>
          <w:szCs w:val="24"/>
        </w:rPr>
        <w:t xml:space="preserve">.)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игра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футбол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ручной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мяч</w:t>
      </w:r>
      <w:r>
        <w:rPr>
          <w:sz w:val="24"/>
          <w:szCs w:val="24"/>
        </w:rPr>
        <w:t xml:space="preserve"> – 2x15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трусцой</w:t>
      </w:r>
      <w:r>
        <w:rPr>
          <w:sz w:val="24"/>
          <w:szCs w:val="24"/>
        </w:rPr>
        <w:t xml:space="preserve">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гибкость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 – 2,5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4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color w:val="000000"/>
          <w:sz w:val="24"/>
          <w:szCs w:val="24"/>
          <w:shd w:val="clear" w:color="auto" w:fill="FFFFFF"/>
        </w:rPr>
        <w:t>Общая физичес</w:t>
      </w:r>
      <w:r>
        <w:rPr>
          <w:rFonts w:eastAsia="Calibri"/>
          <w:i/>
          <w:color w:val="000000"/>
          <w:sz w:val="24"/>
          <w:szCs w:val="24"/>
          <w:shd w:val="clear" w:color="auto" w:fill="FFFFFF"/>
        </w:rPr>
        <w:t>кая подготовка,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развитие выносливости</w:t>
      </w:r>
    </w:p>
    <w:p w:rsidR="00000000" w:rsidRDefault="00DF6F1F">
      <w:pPr>
        <w:autoSpaceDE/>
        <w:spacing w:after="160" w:line="256" w:lineRule="auto"/>
        <w:ind w:left="-15" w:right="-1" w:firstLine="582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120 – 130)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чередование </w:t>
      </w:r>
      <w:r>
        <w:rPr>
          <w:rFonts w:eastAsia="Calibri"/>
          <w:sz w:val="24"/>
          <w:szCs w:val="24"/>
        </w:rPr>
        <w:t>ходьбы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бега</w:t>
      </w:r>
      <w:r>
        <w:rPr>
          <w:sz w:val="24"/>
          <w:szCs w:val="24"/>
        </w:rPr>
        <w:t xml:space="preserve"> (ходьба и бег на лыжах)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1,5 – 2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включением</w:t>
      </w:r>
      <w:r>
        <w:rPr>
          <w:sz w:val="24"/>
          <w:szCs w:val="24"/>
        </w:rPr>
        <w:t xml:space="preserve"> 2 – 3 </w:t>
      </w:r>
      <w:r>
        <w:rPr>
          <w:rFonts w:eastAsia="Calibri"/>
          <w:sz w:val="24"/>
          <w:szCs w:val="24"/>
        </w:rPr>
        <w:t>остановок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подвижные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прыжки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2,5 – 3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after="13" w:line="247" w:lineRule="auto"/>
        <w:ind w:right="-1" w:hanging="10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Микроцикл весеннего этапа тренировки (</w:t>
      </w:r>
      <w:r>
        <w:rPr>
          <w:rFonts w:eastAsia="Calibri"/>
          <w:sz w:val="24"/>
          <w:szCs w:val="24"/>
        </w:rPr>
        <w:t>апрель</w:t>
      </w:r>
      <w:r>
        <w:rPr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май</w:t>
      </w:r>
      <w:r>
        <w:rPr>
          <w:sz w:val="24"/>
          <w:szCs w:val="24"/>
        </w:rPr>
        <w:t>)</w:t>
      </w:r>
    </w:p>
    <w:p w:rsidR="00000000" w:rsidRDefault="00DF6F1F">
      <w:pPr>
        <w:autoSpaceDE/>
        <w:spacing w:line="256" w:lineRule="auto"/>
        <w:ind w:left="-15"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1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Езда по шоссе индивидуально и в парах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140) – 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12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шоссе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</w:t>
      </w:r>
      <w:r>
        <w:rPr>
          <w:rFonts w:eastAsia="Calibri"/>
          <w:sz w:val="24"/>
          <w:szCs w:val="24"/>
        </w:rPr>
        <w:t>индивидуально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парах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небольших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передачах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равномерной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скоростью</w:t>
      </w:r>
      <w:r>
        <w:rPr>
          <w:sz w:val="24"/>
          <w:szCs w:val="24"/>
        </w:rPr>
        <w:t xml:space="preserve"> – 1 – 1,5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повороте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остановка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прыжковых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упражнений</w:t>
      </w:r>
      <w:r>
        <w:rPr>
          <w:sz w:val="24"/>
          <w:szCs w:val="24"/>
        </w:rPr>
        <w:t xml:space="preserve"> – 8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конце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2,5 – 3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line="256" w:lineRule="auto"/>
        <w:ind w:left="-15"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lastRenderedPageBreak/>
        <w:t>Занятие № 2</w:t>
      </w:r>
    </w:p>
    <w:p w:rsidR="00000000" w:rsidRDefault="00DF6F1F">
      <w:pPr>
        <w:autoSpaceDE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Закреп</w:t>
      </w:r>
      <w:r>
        <w:rPr>
          <w:rFonts w:eastAsia="Calibri"/>
          <w:i/>
          <w:sz w:val="24"/>
          <w:szCs w:val="24"/>
        </w:rPr>
        <w:t>ление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техники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педалирования, развитие скоростно-силовых качеств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12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специально</w:t>
      </w:r>
      <w:r>
        <w:rPr>
          <w:sz w:val="24"/>
          <w:szCs w:val="24"/>
        </w:rPr>
        <w:t>-</w:t>
      </w:r>
      <w:r>
        <w:rPr>
          <w:rFonts w:eastAsia="Calibri"/>
          <w:sz w:val="24"/>
          <w:szCs w:val="24"/>
        </w:rPr>
        <w:t>подготовительные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велосипеда</w:t>
      </w:r>
      <w:r>
        <w:rPr>
          <w:sz w:val="24"/>
          <w:szCs w:val="24"/>
        </w:rPr>
        <w:t xml:space="preserve"> – 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набивными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мячами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весом</w:t>
      </w:r>
      <w:r>
        <w:rPr>
          <w:sz w:val="24"/>
          <w:szCs w:val="24"/>
        </w:rPr>
        <w:t xml:space="preserve"> 2 – 3 </w:t>
      </w:r>
      <w:r>
        <w:rPr>
          <w:rFonts w:eastAsia="Calibri"/>
          <w:sz w:val="24"/>
          <w:szCs w:val="24"/>
        </w:rPr>
        <w:t>кг</w:t>
      </w:r>
      <w:r>
        <w:rPr>
          <w:sz w:val="24"/>
          <w:szCs w:val="24"/>
        </w:rPr>
        <w:t xml:space="preserve">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прыжк</w:t>
      </w:r>
      <w:r>
        <w:rPr>
          <w:rFonts w:eastAsia="Calibri"/>
          <w:sz w:val="24"/>
          <w:szCs w:val="24"/>
        </w:rPr>
        <w:t>овые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игра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футбол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ручной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мяч</w:t>
      </w:r>
      <w:r>
        <w:rPr>
          <w:sz w:val="24"/>
          <w:szCs w:val="24"/>
        </w:rPr>
        <w:t xml:space="preserve"> – 2x20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.,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перерыве</w:t>
      </w:r>
      <w:r>
        <w:rPr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дыхательные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закрепление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техники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педалирования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велосипедном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станке</w:t>
      </w:r>
      <w:r>
        <w:rPr>
          <w:sz w:val="24"/>
          <w:szCs w:val="24"/>
        </w:rPr>
        <w:t xml:space="preserve"> – 2x10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станке</w:t>
      </w:r>
      <w:r>
        <w:rPr>
          <w:sz w:val="24"/>
          <w:szCs w:val="24"/>
        </w:rPr>
        <w:t xml:space="preserve"> 2 – 3 </w:t>
      </w:r>
      <w:r>
        <w:rPr>
          <w:rFonts w:eastAsia="Calibri"/>
          <w:sz w:val="24"/>
          <w:szCs w:val="24"/>
        </w:rPr>
        <w:t>ускорения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произвольно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техники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педа</w:t>
      </w:r>
      <w:r>
        <w:rPr>
          <w:rFonts w:eastAsia="Calibri"/>
          <w:sz w:val="24"/>
          <w:szCs w:val="24"/>
        </w:rPr>
        <w:t>лирования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 – 2,5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line="256" w:lineRule="auto"/>
        <w:ind w:left="10" w:right="-1" w:hanging="10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3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Обучение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технике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езды и отдельных элементов</w:t>
      </w:r>
    </w:p>
    <w:p w:rsidR="00000000" w:rsidRDefault="00DF6F1F">
      <w:pPr>
        <w:autoSpaceDE/>
        <w:spacing w:line="256" w:lineRule="auto"/>
        <w:ind w:left="10" w:right="-1" w:firstLine="557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12 </w:t>
      </w: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 xml:space="preserve">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несложной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кроссово</w:t>
      </w:r>
      <w:r>
        <w:rPr>
          <w:rFonts w:eastAsia="Calibri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дистанции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40 – 50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технике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езды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тропинкам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фигурная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специально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оборудованной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площадке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змейки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восьмерки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повороты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преодоление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небольших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подъемов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ям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песком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велосипедом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прыжком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сесть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соскочить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п</w:t>
      </w:r>
      <w:r>
        <w:rPr>
          <w:sz w:val="24"/>
          <w:szCs w:val="24"/>
        </w:rPr>
        <w:t xml:space="preserve">.) – 30 – 40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индивидуально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кругу</w:t>
      </w:r>
      <w:r>
        <w:rPr>
          <w:sz w:val="24"/>
          <w:szCs w:val="24"/>
        </w:rPr>
        <w:t xml:space="preserve"> 500, 800, 1200 </w:t>
      </w:r>
      <w:r>
        <w:rPr>
          <w:rFonts w:eastAsia="Calibri"/>
          <w:sz w:val="24"/>
          <w:szCs w:val="24"/>
        </w:rPr>
        <w:t>м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150 – 160) – 15 – 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возвращение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базу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велосипедах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2,5 – 3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line="247" w:lineRule="auto"/>
        <w:ind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4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color w:val="000000"/>
          <w:sz w:val="24"/>
          <w:szCs w:val="24"/>
          <w:shd w:val="clear" w:color="auto" w:fill="FFFFFF"/>
        </w:rPr>
        <w:t>Общая физическая подготовка,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развити</w:t>
      </w:r>
      <w:r>
        <w:rPr>
          <w:rFonts w:eastAsia="Calibri"/>
          <w:i/>
          <w:sz w:val="24"/>
          <w:szCs w:val="24"/>
        </w:rPr>
        <w:t>е скоростно-силовых качеств</w:t>
      </w:r>
    </w:p>
    <w:p w:rsidR="00000000" w:rsidRDefault="00DF6F1F">
      <w:pPr>
        <w:autoSpaceDE/>
        <w:spacing w:line="247" w:lineRule="auto"/>
        <w:ind w:right="-1" w:firstLine="567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120 – 150) – 30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 xml:space="preserve">12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набивными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мячами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весом</w:t>
      </w:r>
      <w:r>
        <w:rPr>
          <w:sz w:val="24"/>
          <w:szCs w:val="24"/>
        </w:rPr>
        <w:t xml:space="preserve"> 2 – 3 </w:t>
      </w:r>
      <w:r>
        <w:rPr>
          <w:rFonts w:eastAsia="Calibri"/>
          <w:sz w:val="24"/>
          <w:szCs w:val="24"/>
        </w:rPr>
        <w:t>кг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парах</w:t>
      </w:r>
      <w:r>
        <w:rPr>
          <w:sz w:val="24"/>
          <w:szCs w:val="24"/>
        </w:rPr>
        <w:t xml:space="preserve"> – 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прыжки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многоскоки</w:t>
      </w:r>
      <w:r>
        <w:rPr>
          <w:sz w:val="24"/>
          <w:szCs w:val="24"/>
        </w:rPr>
        <w:t xml:space="preserve">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гимнастической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стенке</w:t>
      </w:r>
      <w:r>
        <w:rPr>
          <w:sz w:val="24"/>
          <w:szCs w:val="24"/>
        </w:rPr>
        <w:t xml:space="preserve"> – 5 – 8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подвижные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спортивные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 – 2x15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 – 2,5 </w:t>
      </w:r>
      <w:r>
        <w:rPr>
          <w:rFonts w:eastAsia="Calibri"/>
          <w:sz w:val="24"/>
          <w:szCs w:val="24"/>
        </w:rPr>
        <w:t>час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line="256" w:lineRule="auto"/>
        <w:ind w:left="-15"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5</w:t>
      </w:r>
    </w:p>
    <w:p w:rsidR="00000000" w:rsidRDefault="00DF6F1F">
      <w:pPr>
        <w:autoSpaceDE/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Обучение технике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езды по шоссе, переменная интенсивность</w:t>
      </w:r>
    </w:p>
    <w:p w:rsidR="00000000" w:rsidRDefault="00DF6F1F">
      <w:pPr>
        <w:autoSpaceDE/>
        <w:spacing w:after="160" w:line="256" w:lineRule="auto"/>
        <w:ind w:left="-15" w:right="-1" w:firstLine="582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120 – 140)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шоссе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парах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сменой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через</w:t>
      </w:r>
      <w:r>
        <w:rPr>
          <w:sz w:val="24"/>
          <w:szCs w:val="24"/>
        </w:rPr>
        <w:t xml:space="preserve"> 200 – 300 </w:t>
      </w:r>
      <w:r>
        <w:rPr>
          <w:rFonts w:eastAsia="Calibri"/>
          <w:sz w:val="24"/>
          <w:szCs w:val="24"/>
        </w:rPr>
        <w:t>м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15 – 20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индивидуально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интервалом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15 – 20 </w:t>
      </w:r>
      <w:r>
        <w:rPr>
          <w:rFonts w:eastAsia="Calibri"/>
          <w:sz w:val="24"/>
          <w:szCs w:val="24"/>
        </w:rPr>
        <w:t>м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150 – 160) – 8 – 10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остановка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выполняются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прыжковые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5 </w:t>
      </w:r>
      <w:r>
        <w:rPr>
          <w:sz w:val="24"/>
          <w:szCs w:val="24"/>
        </w:rPr>
        <w:t xml:space="preserve">– 8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парах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15 – 20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индивидуально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150 – 160) – 5 – 8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возвращение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базу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парах</w:t>
      </w:r>
      <w:r>
        <w:rPr>
          <w:sz w:val="24"/>
          <w:szCs w:val="24"/>
        </w:rPr>
        <w:t xml:space="preserve">) – 5 – 7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упражнение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2,5 – 3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after="13" w:line="247" w:lineRule="auto"/>
        <w:ind w:right="-1" w:hanging="10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Микроцикл летнего этапа </w:t>
      </w:r>
      <w:r>
        <w:rPr>
          <w:sz w:val="24"/>
          <w:szCs w:val="24"/>
        </w:rPr>
        <w:t>тренировки (</w:t>
      </w:r>
      <w:r>
        <w:rPr>
          <w:rFonts w:eastAsia="Calibri"/>
          <w:sz w:val="24"/>
          <w:szCs w:val="24"/>
        </w:rPr>
        <w:t>июнь</w:t>
      </w:r>
      <w:r>
        <w:rPr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сентябрь</w:t>
      </w:r>
      <w:r>
        <w:rPr>
          <w:sz w:val="24"/>
          <w:szCs w:val="24"/>
        </w:rPr>
        <w:t>)</w:t>
      </w:r>
    </w:p>
    <w:p w:rsidR="00000000" w:rsidRDefault="00DF6F1F">
      <w:pPr>
        <w:autoSpaceDE/>
        <w:spacing w:line="256" w:lineRule="auto"/>
        <w:ind w:left="-15"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1</w:t>
      </w:r>
    </w:p>
    <w:p w:rsidR="00000000" w:rsidRDefault="00DF6F1F">
      <w:pPr>
        <w:autoSpaceDE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Обучение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технике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езды по шоссе, чередование отрезков, распределение усилий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специально</w:t>
      </w:r>
      <w:r>
        <w:rPr>
          <w:sz w:val="24"/>
          <w:szCs w:val="24"/>
        </w:rPr>
        <w:t>-</w:t>
      </w:r>
      <w:r>
        <w:rPr>
          <w:rFonts w:eastAsia="Calibri"/>
          <w:sz w:val="24"/>
          <w:szCs w:val="24"/>
        </w:rPr>
        <w:t>подготовительные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– 15 – 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шоссе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колонной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2 </w:t>
      </w:r>
      <w:r>
        <w:rPr>
          <w:rFonts w:eastAsia="Calibri"/>
          <w:sz w:val="24"/>
          <w:szCs w:val="24"/>
        </w:rPr>
        <w:t>велосипедиста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120 – 150) –</w:t>
      </w:r>
      <w:r>
        <w:rPr>
          <w:sz w:val="24"/>
          <w:szCs w:val="24"/>
        </w:rPr>
        <w:t xml:space="preserve"> 15 – 20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команде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2 </w:t>
      </w:r>
      <w:r>
        <w:rPr>
          <w:rFonts w:eastAsia="Calibri"/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сменой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лидера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через</w:t>
      </w:r>
      <w:r>
        <w:rPr>
          <w:sz w:val="24"/>
          <w:szCs w:val="24"/>
        </w:rPr>
        <w:t xml:space="preserve"> 150 – 200 </w:t>
      </w:r>
      <w:r>
        <w:rPr>
          <w:rFonts w:eastAsia="Calibri"/>
          <w:sz w:val="24"/>
          <w:szCs w:val="24"/>
        </w:rPr>
        <w:t>м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5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команде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3 – 4 </w:t>
      </w:r>
      <w:r>
        <w:rPr>
          <w:rFonts w:eastAsia="Calibri"/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сменой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через</w:t>
      </w:r>
      <w:r>
        <w:rPr>
          <w:sz w:val="24"/>
          <w:szCs w:val="24"/>
        </w:rPr>
        <w:t xml:space="preserve"> 200-250 </w:t>
      </w:r>
      <w:r>
        <w:rPr>
          <w:rFonts w:eastAsia="Calibri"/>
          <w:sz w:val="24"/>
          <w:szCs w:val="24"/>
        </w:rPr>
        <w:t>м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160) – 2x5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выполнением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команде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отдых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движении</w:t>
      </w:r>
      <w:r>
        <w:rPr>
          <w:sz w:val="24"/>
          <w:szCs w:val="24"/>
        </w:rPr>
        <w:t xml:space="preserve"> – 2 – 3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ез</w:t>
      </w:r>
      <w:r>
        <w:rPr>
          <w:rFonts w:eastAsia="Calibri"/>
          <w:sz w:val="24"/>
          <w:szCs w:val="24"/>
        </w:rPr>
        <w:t>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колонной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два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человека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15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индивидуально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120 – 140) – 3 – 5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группе</w:t>
      </w:r>
      <w:r>
        <w:rPr>
          <w:sz w:val="24"/>
          <w:szCs w:val="24"/>
        </w:rPr>
        <w:t xml:space="preserve"> – 10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2,5 – 3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line="256" w:lineRule="auto"/>
        <w:ind w:left="-15"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2</w:t>
      </w:r>
    </w:p>
    <w:p w:rsidR="00000000" w:rsidRDefault="00DF6F1F">
      <w:pPr>
        <w:autoSpaceDE/>
        <w:ind w:firstLine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Упражнения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без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в</w:t>
      </w:r>
      <w:r>
        <w:rPr>
          <w:rFonts w:eastAsia="Calibri"/>
          <w:i/>
          <w:sz w:val="24"/>
          <w:szCs w:val="24"/>
        </w:rPr>
        <w:t>елосипеда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мышцы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ног, развитие координации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120 – 140) – 20 – 25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специально</w:t>
      </w:r>
      <w:r>
        <w:rPr>
          <w:sz w:val="24"/>
          <w:szCs w:val="24"/>
        </w:rPr>
        <w:t>-</w:t>
      </w:r>
      <w:r>
        <w:rPr>
          <w:rFonts w:eastAsia="Calibri"/>
          <w:sz w:val="24"/>
          <w:szCs w:val="24"/>
        </w:rPr>
        <w:t>подготовительные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мышцы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ног</w:t>
      </w:r>
      <w:r>
        <w:rPr>
          <w:sz w:val="24"/>
          <w:szCs w:val="24"/>
        </w:rPr>
        <w:t xml:space="preserve"> – 20 – 25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спортивные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lastRenderedPageBreak/>
        <w:t xml:space="preserve">2x20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</w:t>
      </w:r>
      <w:r>
        <w:rPr>
          <w:sz w:val="24"/>
          <w:szCs w:val="24"/>
        </w:rPr>
        <w:t xml:space="preserve"> 10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гибкость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1 </w:t>
      </w:r>
      <w:r>
        <w:rPr>
          <w:rFonts w:eastAsia="Calibri"/>
          <w:sz w:val="24"/>
          <w:szCs w:val="24"/>
        </w:rPr>
        <w:t>час</w:t>
      </w:r>
      <w:r>
        <w:rPr>
          <w:sz w:val="24"/>
          <w:szCs w:val="24"/>
        </w:rPr>
        <w:t xml:space="preserve"> 40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– 2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line="256" w:lineRule="auto"/>
        <w:ind w:left="-15"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3</w:t>
      </w:r>
    </w:p>
    <w:p w:rsidR="00000000" w:rsidRDefault="00DF6F1F">
      <w:pPr>
        <w:autoSpaceDE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Обучение технике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езды по шоссе: в колонне,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группе, индивидуально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специально</w:t>
      </w:r>
      <w:r>
        <w:rPr>
          <w:sz w:val="24"/>
          <w:szCs w:val="24"/>
        </w:rPr>
        <w:t>-</w:t>
      </w:r>
      <w:r>
        <w:rPr>
          <w:rFonts w:eastAsia="Calibri"/>
          <w:sz w:val="24"/>
          <w:szCs w:val="24"/>
        </w:rPr>
        <w:t>подготовител</w:t>
      </w:r>
      <w:r>
        <w:rPr>
          <w:rFonts w:eastAsia="Calibri"/>
          <w:sz w:val="24"/>
          <w:szCs w:val="24"/>
        </w:rPr>
        <w:t>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шоссе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колонной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2 </w:t>
      </w:r>
      <w:r>
        <w:rPr>
          <w:rFonts w:eastAsia="Calibri"/>
          <w:sz w:val="24"/>
          <w:szCs w:val="24"/>
        </w:rPr>
        <w:t>человека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15 – 20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техника прохождения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поворотов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индивидуально</w:t>
      </w:r>
      <w:r>
        <w:rPr>
          <w:sz w:val="24"/>
          <w:szCs w:val="24"/>
        </w:rPr>
        <w:t xml:space="preserve"> – 2 – 3 </w:t>
      </w:r>
      <w:r>
        <w:rPr>
          <w:rFonts w:eastAsia="Calibri"/>
          <w:sz w:val="24"/>
          <w:szCs w:val="24"/>
        </w:rPr>
        <w:t>раза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парах</w:t>
      </w:r>
      <w:r>
        <w:rPr>
          <w:sz w:val="24"/>
          <w:szCs w:val="24"/>
        </w:rPr>
        <w:t xml:space="preserve"> – 2 – 3 </w:t>
      </w:r>
      <w:r>
        <w:rPr>
          <w:rFonts w:eastAsia="Calibri"/>
          <w:sz w:val="24"/>
          <w:szCs w:val="24"/>
        </w:rPr>
        <w:t>раза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тройках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четверках</w:t>
      </w:r>
      <w:r>
        <w:rPr>
          <w:sz w:val="24"/>
          <w:szCs w:val="24"/>
        </w:rPr>
        <w:t xml:space="preserve"> – 5 – 6 </w:t>
      </w:r>
      <w:r>
        <w:rPr>
          <w:rFonts w:eastAsia="Calibri"/>
          <w:sz w:val="24"/>
          <w:szCs w:val="24"/>
        </w:rPr>
        <w:t>раз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техника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езды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команде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4 </w:t>
      </w:r>
      <w:r>
        <w:rPr>
          <w:rFonts w:eastAsia="Calibri"/>
          <w:sz w:val="24"/>
          <w:szCs w:val="24"/>
        </w:rPr>
        <w:t>челов</w:t>
      </w:r>
      <w:r>
        <w:rPr>
          <w:rFonts w:eastAsia="Calibri"/>
          <w:sz w:val="24"/>
          <w:szCs w:val="24"/>
        </w:rPr>
        <w:t>ека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2 </w:t>
      </w:r>
      <w:r>
        <w:rPr>
          <w:rFonts w:eastAsia="Calibri"/>
          <w:sz w:val="24"/>
          <w:szCs w:val="24"/>
        </w:rPr>
        <w:t>серии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10 – 15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индивидуально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посадке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160 – 170) – 4 – 5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группе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140) – 8 – 10 </w:t>
      </w:r>
      <w:r>
        <w:rPr>
          <w:rFonts w:eastAsia="Calibri"/>
          <w:sz w:val="24"/>
          <w:szCs w:val="24"/>
        </w:rPr>
        <w:t>км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2,5 – 3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line="256" w:lineRule="auto"/>
        <w:ind w:left="-15"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4</w:t>
      </w:r>
    </w:p>
    <w:p w:rsidR="00000000" w:rsidRDefault="00DF6F1F">
      <w:pPr>
        <w:autoSpaceDE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Техник</w:t>
      </w:r>
      <w:r>
        <w:rPr>
          <w:rFonts w:eastAsia="Calibri"/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езды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велосипеде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кроссе, преодоление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подъемов, развитие скоростно-силовых качеств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переменной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интенсивностью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120 – 150) – 30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– 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силовые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парах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набивными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мячами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прыжковые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специально</w:t>
      </w:r>
      <w:r>
        <w:rPr>
          <w:sz w:val="24"/>
          <w:szCs w:val="24"/>
        </w:rPr>
        <w:t>-</w:t>
      </w:r>
      <w:r>
        <w:rPr>
          <w:rFonts w:eastAsia="Calibri"/>
          <w:sz w:val="24"/>
          <w:szCs w:val="24"/>
        </w:rPr>
        <w:t>подготов</w:t>
      </w:r>
      <w:r>
        <w:rPr>
          <w:rFonts w:eastAsia="Calibri"/>
          <w:sz w:val="24"/>
          <w:szCs w:val="24"/>
        </w:rPr>
        <w:t>ительные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велосипеда</w:t>
      </w:r>
      <w:r>
        <w:rPr>
          <w:sz w:val="24"/>
          <w:szCs w:val="24"/>
        </w:rPr>
        <w:t xml:space="preserve"> – 30 – 40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спортивные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 – 2x10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техника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езды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кроссе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преодоления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подъемов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30 – 40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 – 3 – 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</w:t>
      </w:r>
      <w:r>
        <w:rPr>
          <w:rFonts w:eastAsia="Calibri"/>
          <w:sz w:val="24"/>
          <w:szCs w:val="24"/>
        </w:rPr>
        <w:t>анятия</w:t>
      </w:r>
      <w:r>
        <w:rPr>
          <w:sz w:val="24"/>
          <w:szCs w:val="24"/>
        </w:rPr>
        <w:t xml:space="preserve"> – 2 – 2,5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line="256" w:lineRule="auto"/>
        <w:ind w:left="-15"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5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color w:val="000000"/>
          <w:sz w:val="24"/>
          <w:szCs w:val="24"/>
          <w:shd w:val="clear" w:color="auto" w:fill="FFFFFF"/>
        </w:rPr>
        <w:t>Специальная физическая подготовка,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езда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велосипеде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группе</w:t>
      </w:r>
    </w:p>
    <w:p w:rsidR="00000000" w:rsidRDefault="00DF6F1F">
      <w:pPr>
        <w:autoSpaceDE/>
        <w:spacing w:after="160" w:line="256" w:lineRule="auto"/>
        <w:ind w:left="-15" w:right="-1" w:firstLine="582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группе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140) – 2,5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2 – 3 </w:t>
      </w:r>
      <w:r>
        <w:rPr>
          <w:rFonts w:eastAsia="Calibri"/>
          <w:sz w:val="24"/>
          <w:szCs w:val="24"/>
        </w:rPr>
        <w:t>остановок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выполняются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прыжковые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заключение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тренировки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</w:t>
      </w:r>
      <w:r>
        <w:rPr>
          <w:rFonts w:eastAsia="Calibri"/>
          <w:sz w:val="24"/>
          <w:szCs w:val="24"/>
        </w:rPr>
        <w:t>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дыхание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3 – 3,5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spacing w:before="240" w:after="13" w:line="247" w:lineRule="auto"/>
        <w:ind w:right="-1"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Микроцикл осеннего этапа тренировки (</w:t>
      </w:r>
      <w:r>
        <w:rPr>
          <w:rFonts w:eastAsia="Calibri"/>
          <w:sz w:val="24"/>
          <w:szCs w:val="24"/>
        </w:rPr>
        <w:t>сентябрь</w:t>
      </w:r>
      <w:r>
        <w:rPr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ноябрь</w:t>
      </w:r>
      <w:r>
        <w:rPr>
          <w:sz w:val="24"/>
          <w:szCs w:val="24"/>
        </w:rPr>
        <w:t>)</w:t>
      </w:r>
    </w:p>
    <w:p w:rsidR="00000000" w:rsidRDefault="00DF6F1F">
      <w:pPr>
        <w:autoSpaceDE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1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color w:val="000000"/>
          <w:sz w:val="24"/>
          <w:szCs w:val="24"/>
          <w:shd w:val="clear" w:color="auto" w:fill="FFFFFF"/>
        </w:rPr>
        <w:t>Общая физическая подготовка,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color w:val="000000"/>
          <w:sz w:val="24"/>
          <w:szCs w:val="24"/>
          <w:shd w:val="clear" w:color="auto" w:fill="FFFFFF"/>
        </w:rPr>
        <w:t>развитие координации и прыгучести</w:t>
      </w:r>
    </w:p>
    <w:p w:rsidR="00000000" w:rsidRDefault="00DF6F1F">
      <w:pPr>
        <w:autoSpaceDE/>
        <w:spacing w:line="237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медленный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малой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интен</w:t>
      </w:r>
      <w:r>
        <w:rPr>
          <w:rFonts w:eastAsia="Calibri"/>
          <w:sz w:val="24"/>
          <w:szCs w:val="24"/>
        </w:rPr>
        <w:t>сивностью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120 – 130)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небольшому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кругу</w:t>
      </w:r>
      <w:r>
        <w:rPr>
          <w:sz w:val="24"/>
          <w:szCs w:val="24"/>
        </w:rPr>
        <w:t xml:space="preserve"> – 13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месте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движении</w:t>
      </w:r>
      <w:r>
        <w:rPr>
          <w:sz w:val="24"/>
          <w:szCs w:val="24"/>
        </w:rPr>
        <w:t xml:space="preserve"> – 15 – 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подвижные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игра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футбол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ручной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мяч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упрощенным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правилам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небольшой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площадке</w:t>
      </w:r>
      <w:r>
        <w:rPr>
          <w:sz w:val="24"/>
          <w:szCs w:val="24"/>
        </w:rPr>
        <w:t xml:space="preserve"> – 12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прыжки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длину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многоскоки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выпрыгив</w:t>
      </w:r>
      <w:r>
        <w:rPr>
          <w:rFonts w:eastAsia="Calibri"/>
          <w:sz w:val="24"/>
          <w:szCs w:val="24"/>
        </w:rPr>
        <w:t>ания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вверх</w:t>
      </w:r>
      <w:r>
        <w:rPr>
          <w:sz w:val="24"/>
          <w:szCs w:val="24"/>
        </w:rPr>
        <w:t xml:space="preserve"> – 10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медленный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– 8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гибкость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– 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1 </w:t>
      </w:r>
      <w:r>
        <w:rPr>
          <w:rFonts w:eastAsia="Calibri"/>
          <w:sz w:val="24"/>
          <w:szCs w:val="24"/>
        </w:rPr>
        <w:t>час</w:t>
      </w:r>
      <w:r>
        <w:rPr>
          <w:sz w:val="24"/>
          <w:szCs w:val="24"/>
        </w:rPr>
        <w:t xml:space="preserve"> – 1 </w:t>
      </w:r>
      <w:r>
        <w:rPr>
          <w:rFonts w:eastAsia="Calibri"/>
          <w:sz w:val="24"/>
          <w:szCs w:val="24"/>
        </w:rPr>
        <w:t>час</w:t>
      </w:r>
      <w:r>
        <w:rPr>
          <w:sz w:val="24"/>
          <w:szCs w:val="24"/>
        </w:rPr>
        <w:t xml:space="preserve">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2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Обучение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технике</w:t>
      </w:r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>езды на велосипеде, отдельным элеме</w:t>
      </w:r>
      <w:r>
        <w:rPr>
          <w:rFonts w:eastAsia="Calibri"/>
          <w:i/>
          <w:sz w:val="24"/>
          <w:szCs w:val="24"/>
        </w:rPr>
        <w:t>нтам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медленный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малой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интенсивностью</w:t>
      </w:r>
      <w:r>
        <w:rPr>
          <w:sz w:val="24"/>
          <w:szCs w:val="24"/>
        </w:rPr>
        <w:t xml:space="preserve"> – 15 – 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месте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движении</w:t>
      </w:r>
      <w:r>
        <w:rPr>
          <w:sz w:val="24"/>
          <w:szCs w:val="24"/>
        </w:rPr>
        <w:t xml:space="preserve"> – 15 – 20.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технике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езды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посадки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движения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прямой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повороты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большому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радиусу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повороты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вокруг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опред</w:t>
      </w:r>
      <w:r>
        <w:rPr>
          <w:rFonts w:eastAsia="Calibri"/>
          <w:sz w:val="24"/>
          <w:szCs w:val="24"/>
        </w:rPr>
        <w:t>еленного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предмета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змейкой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восьмеркой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торможение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остановка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месте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выполняются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индивидуально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поточным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методом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интервалом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10 – 15 </w:t>
      </w:r>
      <w:r>
        <w:rPr>
          <w:rFonts w:eastAsia="Calibri"/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велосипедистами</w:t>
      </w:r>
      <w:r>
        <w:rPr>
          <w:sz w:val="24"/>
          <w:szCs w:val="24"/>
        </w:rPr>
        <w:t xml:space="preserve">) – 30 – 45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гибкос</w:t>
      </w:r>
      <w:r>
        <w:rPr>
          <w:rFonts w:eastAsia="Calibri"/>
          <w:sz w:val="24"/>
          <w:szCs w:val="24"/>
        </w:rPr>
        <w:t>ть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– 10 – 12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1 </w:t>
      </w:r>
      <w:r>
        <w:rPr>
          <w:rFonts w:eastAsia="Calibri"/>
          <w:sz w:val="24"/>
          <w:szCs w:val="24"/>
        </w:rPr>
        <w:t>час</w:t>
      </w:r>
      <w:r>
        <w:rPr>
          <w:sz w:val="24"/>
          <w:szCs w:val="24"/>
        </w:rPr>
        <w:t xml:space="preserve">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– 1 </w:t>
      </w:r>
      <w:r>
        <w:rPr>
          <w:rFonts w:eastAsia="Calibri"/>
          <w:sz w:val="24"/>
          <w:szCs w:val="24"/>
        </w:rPr>
        <w:t>час</w:t>
      </w:r>
      <w:r>
        <w:rPr>
          <w:sz w:val="24"/>
          <w:szCs w:val="24"/>
        </w:rPr>
        <w:t xml:space="preserve"> 30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3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Комплексная тренировка, развитие скоростно-силовых качеств</w:t>
      </w:r>
    </w:p>
    <w:p w:rsidR="00000000" w:rsidRDefault="00DF6F1F">
      <w:pPr>
        <w:autoSpaceDE/>
        <w:spacing w:line="256" w:lineRule="auto"/>
        <w:ind w:left="-15" w:right="-1" w:firstLine="582"/>
        <w:jc w:val="both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малой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интенсивностью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140) – 15 – 2</w:t>
      </w:r>
      <w:r>
        <w:rPr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ОРУ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месте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движении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индивидуально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парах</w:t>
      </w:r>
      <w:r>
        <w:rPr>
          <w:sz w:val="24"/>
          <w:szCs w:val="24"/>
        </w:rPr>
        <w:t xml:space="preserve"> – 15 – 20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эстафеты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беге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30 – 50 </w:t>
      </w:r>
      <w:r>
        <w:rPr>
          <w:rFonts w:eastAsia="Calibri"/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прыжками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скамейку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яму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любое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препятствие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150 – 160) – 12 – 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набивными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мячами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весом</w:t>
      </w:r>
      <w:r>
        <w:rPr>
          <w:sz w:val="24"/>
          <w:szCs w:val="24"/>
        </w:rPr>
        <w:t xml:space="preserve"> 1, 2, 3 </w:t>
      </w:r>
      <w:r>
        <w:rPr>
          <w:rFonts w:eastAsia="Calibri"/>
          <w:sz w:val="24"/>
          <w:szCs w:val="24"/>
        </w:rPr>
        <w:t>кг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лазание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>анату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перетягивание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каната</w:t>
      </w:r>
      <w:r>
        <w:rPr>
          <w:sz w:val="24"/>
          <w:szCs w:val="24"/>
        </w:rPr>
        <w:t xml:space="preserve"> – 10 – </w:t>
      </w:r>
      <w:r>
        <w:rPr>
          <w:sz w:val="24"/>
          <w:szCs w:val="24"/>
        </w:rPr>
        <w:lastRenderedPageBreak/>
        <w:t xml:space="preserve">15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езда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велосипеде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20 – 30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гибкость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– 8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1 </w:t>
      </w:r>
      <w:r>
        <w:rPr>
          <w:rFonts w:eastAsia="Calibri"/>
          <w:sz w:val="24"/>
          <w:szCs w:val="24"/>
        </w:rPr>
        <w:t>час</w:t>
      </w:r>
      <w:r>
        <w:rPr>
          <w:sz w:val="24"/>
          <w:szCs w:val="24"/>
        </w:rPr>
        <w:t xml:space="preserve"> 30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– 1 </w:t>
      </w:r>
      <w:r>
        <w:rPr>
          <w:rFonts w:eastAsia="Calibri"/>
          <w:sz w:val="24"/>
          <w:szCs w:val="24"/>
        </w:rPr>
        <w:t>час</w:t>
      </w:r>
      <w:r>
        <w:rPr>
          <w:sz w:val="24"/>
          <w:szCs w:val="24"/>
        </w:rPr>
        <w:t xml:space="preserve"> 50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</w:p>
    <w:p w:rsidR="00000000" w:rsidRDefault="00DF6F1F">
      <w:pPr>
        <w:autoSpaceDE/>
        <w:jc w:val="center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Занятие № 4</w:t>
      </w:r>
    </w:p>
    <w:p w:rsidR="00000000" w:rsidRDefault="00DF6F1F">
      <w:pPr>
        <w:autoSpaceDE/>
        <w:ind w:left="567"/>
        <w:rPr>
          <w:rFonts w:eastAsia="Calibri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  <w:t>Тема: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color w:val="000000"/>
          <w:sz w:val="24"/>
          <w:szCs w:val="24"/>
          <w:shd w:val="clear" w:color="auto" w:fill="FFFFFF"/>
        </w:rPr>
        <w:t>Обща</w:t>
      </w:r>
      <w:r>
        <w:rPr>
          <w:rFonts w:eastAsia="Calibri"/>
          <w:i/>
          <w:color w:val="000000"/>
          <w:sz w:val="24"/>
          <w:szCs w:val="24"/>
          <w:shd w:val="clear" w:color="auto" w:fill="FFFFFF"/>
        </w:rPr>
        <w:t>я физическая подготовка,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i/>
          <w:sz w:val="24"/>
          <w:szCs w:val="24"/>
        </w:rPr>
        <w:t>развитие скоростно-силовых качеств</w:t>
      </w:r>
    </w:p>
    <w:p w:rsidR="00000000" w:rsidRDefault="00DF6F1F">
      <w:pPr>
        <w:autoSpaceDE/>
        <w:spacing w:after="5" w:line="249" w:lineRule="auto"/>
        <w:ind w:right="-1" w:firstLine="567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(200 – 300 </w:t>
      </w:r>
      <w:r>
        <w:rPr>
          <w:rFonts w:eastAsia="Calibri"/>
          <w:sz w:val="24"/>
          <w:szCs w:val="24"/>
        </w:rPr>
        <w:t>м</w:t>
      </w:r>
      <w:r>
        <w:rPr>
          <w:sz w:val="24"/>
          <w:szCs w:val="24"/>
        </w:rPr>
        <w:t xml:space="preserve">), </w:t>
      </w:r>
      <w:r>
        <w:rPr>
          <w:rFonts w:eastAsia="Calibri"/>
          <w:sz w:val="24"/>
          <w:szCs w:val="24"/>
        </w:rPr>
        <w:t>ходьба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спортивная</w:t>
      </w:r>
      <w:r>
        <w:rPr>
          <w:sz w:val="24"/>
          <w:szCs w:val="24"/>
        </w:rPr>
        <w:t xml:space="preserve"> (100 – 200 </w:t>
      </w:r>
      <w:r>
        <w:rPr>
          <w:rFonts w:eastAsia="Calibri"/>
          <w:sz w:val="24"/>
          <w:szCs w:val="24"/>
        </w:rPr>
        <w:t>м</w:t>
      </w:r>
      <w:r>
        <w:rPr>
          <w:sz w:val="24"/>
          <w:szCs w:val="24"/>
        </w:rPr>
        <w:t xml:space="preserve">), </w:t>
      </w:r>
      <w:r>
        <w:rPr>
          <w:rFonts w:eastAsia="Calibri"/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слабопересеченной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местности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переменной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интенсивностью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пульс</w:t>
      </w:r>
      <w:r>
        <w:rPr>
          <w:sz w:val="24"/>
          <w:szCs w:val="24"/>
        </w:rPr>
        <w:t xml:space="preserve"> 130 – 150) – 30 – 35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различные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прыжковые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метания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под</w:t>
      </w:r>
      <w:r>
        <w:rPr>
          <w:rFonts w:eastAsia="Calibri"/>
          <w:sz w:val="24"/>
          <w:szCs w:val="24"/>
        </w:rPr>
        <w:t>тягивания</w:t>
      </w:r>
      <w:r>
        <w:rPr>
          <w:sz w:val="24"/>
          <w:szCs w:val="24"/>
        </w:rPr>
        <w:t xml:space="preserve"> – 40 – 50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подвижные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игры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эстафеты</w:t>
      </w:r>
      <w:r>
        <w:rPr>
          <w:sz w:val="24"/>
          <w:szCs w:val="24"/>
        </w:rPr>
        <w:t xml:space="preserve"> – 40 – 50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.;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расслабление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растягивание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гибкость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дыхательные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упражнения</w:t>
      </w:r>
      <w:r>
        <w:rPr>
          <w:sz w:val="24"/>
          <w:szCs w:val="24"/>
        </w:rPr>
        <w:t xml:space="preserve"> – 8 – 10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занятия</w:t>
      </w:r>
      <w:r>
        <w:rPr>
          <w:sz w:val="24"/>
          <w:szCs w:val="24"/>
        </w:rPr>
        <w:t xml:space="preserve"> – 2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 – 2 </w:t>
      </w:r>
      <w:r>
        <w:rPr>
          <w:rFonts w:eastAsia="Calibri"/>
          <w:sz w:val="24"/>
          <w:szCs w:val="24"/>
        </w:rPr>
        <w:t>часа</w:t>
      </w:r>
      <w:r>
        <w:rPr>
          <w:sz w:val="24"/>
          <w:szCs w:val="24"/>
        </w:rPr>
        <w:t xml:space="preserve"> 30 </w:t>
      </w:r>
      <w:r>
        <w:rPr>
          <w:rFonts w:eastAsia="Calibri"/>
          <w:sz w:val="24"/>
          <w:szCs w:val="24"/>
        </w:rPr>
        <w:t>мин</w:t>
      </w:r>
      <w:r>
        <w:rPr>
          <w:sz w:val="24"/>
          <w:szCs w:val="24"/>
        </w:rPr>
        <w:t xml:space="preserve">. </w:t>
      </w: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rPr>
          <w:color w:val="000000"/>
          <w:sz w:val="24"/>
          <w:szCs w:val="24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i/>
          <w:color w:val="000000"/>
          <w:sz w:val="24"/>
          <w:szCs w:val="24"/>
        </w:rPr>
      </w:pPr>
    </w:p>
    <w:p w:rsidR="00000000" w:rsidRDefault="00DF6F1F">
      <w:pPr>
        <w:pStyle w:val="afa"/>
        <w:tabs>
          <w:tab w:val="left" w:pos="7140"/>
        </w:tabs>
        <w:ind w:left="0"/>
        <w:rPr>
          <w:b w:val="0"/>
          <w:sz w:val="24"/>
          <w:szCs w:val="24"/>
        </w:rPr>
      </w:pPr>
      <w:bookmarkStart w:id="5" w:name="_GoBack"/>
      <w:bookmarkEnd w:id="5"/>
    </w:p>
    <w:p w:rsidR="00000000" w:rsidRDefault="00DF6F1F">
      <w:pPr>
        <w:pStyle w:val="afa"/>
        <w:tabs>
          <w:tab w:val="left" w:pos="7140"/>
        </w:tabs>
        <w:ind w:left="0"/>
        <w:rPr>
          <w:b w:val="0"/>
          <w:sz w:val="24"/>
          <w:szCs w:val="24"/>
        </w:rPr>
      </w:pPr>
    </w:p>
    <w:p w:rsidR="00000000" w:rsidRDefault="00DF6F1F">
      <w:pPr>
        <w:shd w:val="clear" w:color="auto" w:fill="FFFFFF"/>
        <w:tabs>
          <w:tab w:val="left" w:pos="284"/>
        </w:tabs>
        <w:autoSpaceDE/>
        <w:ind w:left="284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>Приложение 2</w:t>
      </w:r>
    </w:p>
    <w:p w:rsidR="00DF6F1F" w:rsidRDefault="00DF6F1F">
      <w:pPr>
        <w:pStyle w:val="afa"/>
        <w:tabs>
          <w:tab w:val="left" w:pos="7140"/>
        </w:tabs>
        <w:ind w:left="0"/>
      </w:pPr>
    </w:p>
    <w:sectPr w:rsidR="00DF6F1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1F" w:rsidRDefault="00DF6F1F">
      <w:r>
        <w:separator/>
      </w:r>
    </w:p>
  </w:endnote>
  <w:endnote w:type="continuationSeparator" w:id="0">
    <w:p w:rsidR="00DF6F1F" w:rsidRDefault="00DF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>
    <w:pPr>
      <w:pStyle w:val="af7"/>
      <w:jc w:val="right"/>
    </w:pPr>
    <w:r>
      <w:fldChar w:fldCharType="begin"/>
    </w:r>
    <w:r>
      <w:instrText xml:space="preserve"> PAGE </w:instrText>
    </w:r>
    <w:r>
      <w:fldChar w:fldCharType="separate"/>
    </w:r>
    <w:r w:rsidR="003C14A8">
      <w:rPr>
        <w:noProof/>
      </w:rPr>
      <w:t>3</w:t>
    </w:r>
    <w:r>
      <w:fldChar w:fldCharType="end"/>
    </w:r>
  </w:p>
  <w:p w:rsidR="00000000" w:rsidRDefault="00DF6F1F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>
    <w:pPr>
      <w:pStyle w:val="af7"/>
      <w:jc w:val="right"/>
    </w:pPr>
    <w:r>
      <w:fldChar w:fldCharType="begin"/>
    </w:r>
    <w:r>
      <w:instrText xml:space="preserve"> PAGE </w:instrText>
    </w:r>
    <w:r>
      <w:fldChar w:fldCharType="separate"/>
    </w:r>
    <w:r w:rsidR="003C14A8">
      <w:rPr>
        <w:noProof/>
      </w:rPr>
      <w:t>88</w:t>
    </w:r>
    <w:r>
      <w:fldChar w:fldCharType="end"/>
    </w:r>
  </w:p>
  <w:p w:rsidR="00000000" w:rsidRDefault="00DF6F1F">
    <w:pPr>
      <w:pStyle w:val="af7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>
    <w:pPr>
      <w:pStyle w:val="af7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1F" w:rsidRDefault="00DF6F1F">
      <w:r>
        <w:separator/>
      </w:r>
    </w:p>
  </w:footnote>
  <w:footnote w:type="continuationSeparator" w:id="0">
    <w:p w:rsidR="00DF6F1F" w:rsidRDefault="00DF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>
    <w:pPr>
      <w:pStyle w:val="af6"/>
    </w:pPr>
    <w:r>
      <w:t>Дополнительная общеразвивающая программа по виду спорта «Велоспорт-шоссе»</w:t>
    </w:r>
  </w:p>
  <w:p w:rsidR="00000000" w:rsidRDefault="00DF6F1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>
    <w:pPr>
      <w:pStyle w:val="af6"/>
    </w:pPr>
    <w:r>
      <w:t>Дополнительная общеразвивающая программа по виду спорта «Велоспорт-шоссе»</w:t>
    </w:r>
  </w:p>
  <w:p w:rsidR="00000000" w:rsidRDefault="00DF6F1F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>
    <w:pPr>
      <w:pStyle w:val="af6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6F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Wingdings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5E"/>
    <w:rsid w:val="003C14A8"/>
    <w:rsid w:val="00781718"/>
    <w:rsid w:val="00DF6F1F"/>
    <w:rsid w:val="00E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98DF4C-ABF0-4857-97C8-3624D69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/>
      <w:autoSpaceDE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/>
      <w:autoSpaceDE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uppressAutoHyphens/>
      <w:autoSpaceDE/>
      <w:jc w:val="center"/>
      <w:outlineLvl w:val="2"/>
    </w:pPr>
    <w:rPr>
      <w:i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/>
      <w:autoSpaceDE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uppressAutoHyphens/>
      <w:autoSpaceDE/>
      <w:spacing w:before="28" w:after="100"/>
      <w:textAlignment w:val="baseline"/>
      <w:outlineLvl w:val="5"/>
    </w:pPr>
    <w:rPr>
      <w:b/>
      <w:bCs/>
      <w:kern w:val="1"/>
      <w:sz w:val="15"/>
      <w:szCs w:val="15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uppressAutoHyphens/>
      <w:autoSpaceDE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uppressAutoHyphens/>
      <w:autoSpaceDE/>
      <w:jc w:val="center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uppressAutoHyphens/>
      <w:autoSpaceDE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ascii="Wingdings" w:hAnsi="Wingdings" w:cs="Wingdings"/>
      <w:sz w:val="16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16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Wingdings" w:hAnsi="Wingdings" w:cs="Wingdings"/>
      <w:sz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  <w:sz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sz w:val="16"/>
    </w:rPr>
  </w:style>
  <w:style w:type="character" w:customStyle="1" w:styleId="WW8Num17z0">
    <w:name w:val="WW8Num17z0"/>
    <w:rPr>
      <w:rFonts w:ascii="Wingdings" w:hAnsi="Wingdings" w:cs="Wingdings"/>
      <w:sz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16"/>
      <w:szCs w:val="28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  <w:caps/>
      <w:sz w:val="1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sz w:val="16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sz w:val="16"/>
      <w:szCs w:val="28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 w:cs="Wingdings"/>
      <w:sz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16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16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b w:val="0"/>
      <w:sz w:val="28"/>
      <w:szCs w:val="2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3z0">
    <w:name w:val="WW8Num33z0"/>
    <w:rPr>
      <w:b w:val="0"/>
      <w:sz w:val="28"/>
      <w:szCs w:val="28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b w:val="0"/>
      <w:sz w:val="28"/>
      <w:szCs w:val="2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20">
    <w:name w:val="Основной шрифт абзаца2"/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bCs/>
      <w:kern w:val="1"/>
      <w:sz w:val="15"/>
      <w:szCs w:val="15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20"/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i/>
      <w:iCs/>
    </w:rPr>
  </w:style>
  <w:style w:type="character" w:customStyle="1" w:styleId="22">
    <w:name w:val="Основной текст (2)_"/>
    <w:rPr>
      <w:rFonts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Заголовок 2 Знак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4z0">
    <w:name w:val="WW8Num14z0"/>
    <w:rPr>
      <w:rFonts w:ascii="Symbol" w:hAnsi="Symbol" w:cs="Symbol"/>
      <w:sz w:val="28"/>
      <w:szCs w:val="28"/>
    </w:rPr>
  </w:style>
  <w:style w:type="character" w:customStyle="1" w:styleId="WW8Num18z0">
    <w:name w:val="WW8Num18z0"/>
    <w:rPr>
      <w:rFonts w:ascii="Wingdings" w:hAnsi="Wingdings" w:cs="Wingdings"/>
      <w:sz w:val="16"/>
    </w:rPr>
  </w:style>
  <w:style w:type="character" w:customStyle="1" w:styleId="WW8Num22z0">
    <w:name w:val="WW8Num22z0"/>
    <w:rPr>
      <w:rFonts w:ascii="Wingdings" w:hAnsi="Wingdings" w:cs="Wingdings"/>
      <w:sz w:val="16"/>
      <w:szCs w:val="28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32z0">
    <w:name w:val="WW8Num32z0"/>
    <w:rPr>
      <w:rFonts w:ascii="Wingdings" w:hAnsi="Wingdings" w:cs="Wingdings"/>
      <w:sz w:val="16"/>
    </w:rPr>
  </w:style>
  <w:style w:type="character" w:customStyle="1" w:styleId="WW8Num35z0">
    <w:name w:val="WW8Num35z0"/>
    <w:rPr>
      <w:rFonts w:ascii="Wingdings" w:hAnsi="Wingdings" w:cs="Wingdings"/>
      <w:sz w:val="16"/>
      <w:szCs w:val="28"/>
    </w:rPr>
  </w:style>
  <w:style w:type="character" w:customStyle="1" w:styleId="WW8Num36z0">
    <w:name w:val="WW8Num36z0"/>
    <w:rPr>
      <w:rFonts w:ascii="Wingdings" w:hAnsi="Wingdings" w:cs="Wingdings"/>
      <w:sz w:val="16"/>
      <w:szCs w:val="28"/>
    </w:rPr>
  </w:style>
  <w:style w:type="character" w:customStyle="1" w:styleId="WW8Num37z0">
    <w:name w:val="WW8Num37z0"/>
    <w:rPr>
      <w:rFonts w:ascii="Wingdings" w:hAnsi="Wingdings" w:cs="Wingdings"/>
      <w:sz w:val="16"/>
      <w:szCs w:val="28"/>
    </w:rPr>
  </w:style>
  <w:style w:type="character" w:customStyle="1" w:styleId="WW8Num38z0">
    <w:name w:val="WW8Num38z0"/>
    <w:rPr>
      <w:rFonts w:ascii="Symbol" w:hAnsi="Symbol" w:cs="Symbol"/>
      <w:sz w:val="28"/>
      <w:szCs w:val="28"/>
    </w:rPr>
  </w:style>
  <w:style w:type="character" w:customStyle="1" w:styleId="WW8Num39z0">
    <w:name w:val="WW8Num39z0"/>
    <w:rPr>
      <w:rFonts w:ascii="Wingdings" w:hAnsi="Wingdings" w:cs="Wingdings"/>
      <w:sz w:val="16"/>
      <w:szCs w:val="28"/>
    </w:rPr>
  </w:style>
  <w:style w:type="character" w:customStyle="1" w:styleId="WW8Num40z0">
    <w:name w:val="WW8Num40z0"/>
  </w:style>
  <w:style w:type="character" w:customStyle="1" w:styleId="Absatz-Standardschriftart">
    <w:name w:val="Absatz-Standardschriftart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0">
    <w:name w:val="WW8Num8z0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1z0">
    <w:name w:val="WW8Num41z0"/>
    <w:rPr>
      <w:rFonts w:ascii="Wingdings" w:hAnsi="Wingdings" w:cs="Wingdings"/>
      <w:sz w:val="16"/>
    </w:rPr>
  </w:style>
  <w:style w:type="character" w:customStyle="1" w:styleId="WW8Num42z0">
    <w:name w:val="WW8Num42z0"/>
    <w:rPr>
      <w:rFonts w:ascii="Wingdings" w:hAnsi="Wingdings" w:cs="Wingdings"/>
      <w:sz w:val="16"/>
      <w:szCs w:val="28"/>
    </w:rPr>
  </w:style>
  <w:style w:type="character" w:customStyle="1" w:styleId="11">
    <w:name w:val="Основной шрифт абзаца1"/>
  </w:style>
  <w:style w:type="character" w:customStyle="1" w:styleId="ab">
    <w:name w:val="Символ сноски"/>
    <w:rPr>
      <w:vertAlign w:val="superscript"/>
    </w:rPr>
  </w:style>
  <w:style w:type="character" w:styleId="ac">
    <w:name w:val="page number"/>
    <w:basedOn w:val="11"/>
  </w:style>
  <w:style w:type="character" w:customStyle="1" w:styleId="31">
    <w:name w:val="Основной текст 3 Знак"/>
    <w:rPr>
      <w:sz w:val="24"/>
    </w:rPr>
  </w:style>
  <w:style w:type="character" w:customStyle="1" w:styleId="ad">
    <w:name w:val="Основной текст с отступом Знак"/>
    <w:rPr>
      <w:i/>
      <w:sz w:val="24"/>
    </w:rPr>
  </w:style>
  <w:style w:type="character" w:customStyle="1" w:styleId="12">
    <w:name w:val="Знак сноски1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customStyle="1" w:styleId="14">
    <w:name w:val="Основной текст Знак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">
    <w:name w:val="Текст сноски Знак"/>
    <w:rPr>
      <w:rFonts w:ascii="Times New Roman" w:eastAsia="Times New Roman" w:hAnsi="Times New Roman" w:cs="Times New Roman"/>
      <w:b/>
      <w:bCs/>
      <w:color w:val="000000"/>
      <w:spacing w:val="2"/>
      <w:sz w:val="20"/>
      <w:szCs w:val="20"/>
    </w:rPr>
  </w:style>
  <w:style w:type="character" w:customStyle="1" w:styleId="15">
    <w:name w:val="Основной текст с отступом Знак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120">
    <w:name w:val="Заголовок №1 (2)"/>
    <w:rPr>
      <w:rFonts w:cs="Times New Roman"/>
      <w:b/>
      <w:bCs/>
      <w:sz w:val="34"/>
      <w:szCs w:val="34"/>
      <w:lang w:eastAsia="ar-SA" w:bidi="ar-SA"/>
    </w:rPr>
  </w:style>
  <w:style w:type="character" w:customStyle="1" w:styleId="220">
    <w:name w:val="Заголовок №2 (2)_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339">
    <w:name w:val="Заголовок №3 (3)9"/>
    <w:rPr>
      <w:rFonts w:cs="Times New Roman"/>
      <w:b/>
      <w:bCs/>
      <w:i/>
      <w:iCs/>
      <w:sz w:val="27"/>
      <w:szCs w:val="27"/>
      <w:lang w:eastAsia="ar-SA" w:bidi="ar-SA"/>
    </w:rPr>
  </w:style>
  <w:style w:type="character" w:customStyle="1" w:styleId="234">
    <w:name w:val="Основной текст (2) + Курсив34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  <w:lang w:eastAsia="ar-SA" w:bidi="ar-SA"/>
    </w:rPr>
  </w:style>
  <w:style w:type="character" w:customStyle="1" w:styleId="50pt">
    <w:name w:val="Подпись к таблице (5) + Интервал 0 pt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19"/>
      <w:szCs w:val="19"/>
      <w:shd w:val="clear" w:color="auto" w:fill="FFFFFF"/>
      <w:vertAlign w:val="baseline"/>
      <w:lang w:val="ru-RU" w:eastAsia="ru-RU" w:bidi="ru-RU"/>
    </w:rPr>
  </w:style>
  <w:style w:type="character" w:styleId="af0">
    <w:name w:val="line number"/>
    <w:basedOn w:val="20"/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1">
    <w:name w:val="Текст примечания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otnotedescriptionChar">
    <w:name w:val="footnote description Char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customStyle="1" w:styleId="17">
    <w:name w:val="Заголовок1"/>
    <w:basedOn w:val="a"/>
    <w:next w:val="af3"/>
    <w:pPr>
      <w:keepNext/>
      <w:suppressAutoHyphens/>
      <w:autoSpaceDE/>
      <w:spacing w:before="240" w:after="120"/>
    </w:pPr>
    <w:rPr>
      <w:rFonts w:ascii="Arial" w:eastAsia="Microsoft YaHei" w:hAnsi="Arial" w:cs="Mangal"/>
      <w:b/>
      <w:bCs/>
      <w:color w:val="000000"/>
      <w:spacing w:val="2"/>
      <w:sz w:val="28"/>
      <w:szCs w:val="28"/>
    </w:rPr>
  </w:style>
  <w:style w:type="paragraph" w:styleId="af3">
    <w:name w:val="Body Text"/>
    <w:basedOn w:val="a"/>
    <w:pPr>
      <w:pageBreakBefore/>
      <w:widowControl w:val="0"/>
      <w:jc w:val="both"/>
    </w:pPr>
  </w:style>
  <w:style w:type="paragraph" w:styleId="af4">
    <w:name w:val="List"/>
    <w:basedOn w:val="af3"/>
    <w:pPr>
      <w:pageBreakBefore w:val="0"/>
      <w:widowControl/>
      <w:suppressAutoHyphens/>
      <w:autoSpaceDE/>
      <w:jc w:val="left"/>
    </w:pPr>
    <w:rPr>
      <w:rFonts w:cs="Mangal"/>
      <w:i/>
      <w:sz w:val="24"/>
    </w:rPr>
  </w:style>
  <w:style w:type="paragraph" w:customStyle="1" w:styleId="af5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styleId="af6">
    <w:name w:val="header"/>
    <w:basedOn w:val="a"/>
  </w:style>
  <w:style w:type="paragraph" w:styleId="af7">
    <w:name w:val="footer"/>
    <w:basedOn w:val="a"/>
  </w:style>
  <w:style w:type="paragraph" w:customStyle="1" w:styleId="210">
    <w:name w:val="Основной текст 21"/>
    <w:basedOn w:val="a"/>
    <w:pPr>
      <w:ind w:left="340" w:hanging="340"/>
      <w:jc w:val="both"/>
    </w:p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9">
    <w:name w:val="Normal (Web)"/>
    <w:basedOn w:val="a"/>
    <w:pPr>
      <w:suppressAutoHyphens/>
      <w:autoSpaceDE/>
      <w:spacing w:before="28" w:after="100"/>
      <w:textAlignment w:val="baseline"/>
    </w:pPr>
    <w:rPr>
      <w:kern w:val="1"/>
      <w:sz w:val="24"/>
      <w:szCs w:val="24"/>
    </w:rPr>
  </w:style>
  <w:style w:type="paragraph" w:customStyle="1" w:styleId="pagetext">
    <w:name w:val="page_text"/>
    <w:basedOn w:val="a"/>
    <w:pPr>
      <w:autoSpaceDE/>
      <w:spacing w:before="280" w:after="280"/>
    </w:pPr>
    <w:rPr>
      <w:sz w:val="24"/>
      <w:szCs w:val="24"/>
    </w:rPr>
  </w:style>
  <w:style w:type="paragraph" w:customStyle="1" w:styleId="211">
    <w:name w:val="Основной текст (2)1"/>
    <w:basedOn w:val="a"/>
    <w:pPr>
      <w:shd w:val="clear" w:color="auto" w:fill="FFFFFF"/>
      <w:autoSpaceDE/>
      <w:spacing w:before="660" w:after="1440" w:line="322" w:lineRule="exact"/>
      <w:ind w:hanging="1080"/>
      <w:jc w:val="center"/>
    </w:pPr>
    <w:rPr>
      <w:rFonts w:ascii="Calibri" w:eastAsia="Calibri" w:hAnsi="Calibri" w:cs="Calibri"/>
      <w:sz w:val="27"/>
      <w:szCs w:val="27"/>
    </w:rPr>
  </w:style>
  <w:style w:type="paragraph" w:styleId="afa">
    <w:name w:val="List Paragraph"/>
    <w:basedOn w:val="a"/>
    <w:qFormat/>
    <w:pPr>
      <w:suppressAutoHyphens/>
      <w:autoSpaceDE/>
      <w:ind w:left="720"/>
    </w:pPr>
    <w:rPr>
      <w:b/>
      <w:bCs/>
      <w:color w:val="000000"/>
      <w:spacing w:val="2"/>
      <w:sz w:val="36"/>
      <w:szCs w:val="36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8">
    <w:name w:val="Название1"/>
    <w:basedOn w:val="a"/>
    <w:pPr>
      <w:suppressLineNumbers/>
      <w:suppressAutoHyphens/>
      <w:autoSpaceDE/>
      <w:spacing w:before="120" w:after="120"/>
    </w:pPr>
    <w:rPr>
      <w:rFonts w:cs="Mangal"/>
      <w:b/>
      <w:bCs/>
      <w:i/>
      <w:iCs/>
      <w:color w:val="000000"/>
      <w:spacing w:val="2"/>
      <w:sz w:val="24"/>
      <w:szCs w:val="24"/>
    </w:rPr>
  </w:style>
  <w:style w:type="paragraph" w:customStyle="1" w:styleId="19">
    <w:name w:val="Указатель1"/>
    <w:basedOn w:val="a"/>
    <w:pPr>
      <w:suppressLineNumbers/>
      <w:suppressAutoHyphens/>
      <w:autoSpaceDE/>
    </w:pPr>
    <w:rPr>
      <w:rFonts w:cs="Mangal"/>
      <w:b/>
      <w:bCs/>
      <w:color w:val="000000"/>
      <w:spacing w:val="2"/>
      <w:sz w:val="36"/>
      <w:szCs w:val="36"/>
    </w:rPr>
  </w:style>
  <w:style w:type="paragraph" w:styleId="afb">
    <w:name w:val="footnote text"/>
    <w:basedOn w:val="a"/>
    <w:pPr>
      <w:suppressAutoHyphens/>
      <w:autoSpaceDE/>
    </w:pPr>
    <w:rPr>
      <w:b/>
      <w:bCs/>
      <w:color w:val="000000"/>
      <w:spacing w:val="2"/>
    </w:rPr>
  </w:style>
  <w:style w:type="paragraph" w:customStyle="1" w:styleId="310">
    <w:name w:val="Основной текст 31"/>
    <w:basedOn w:val="a"/>
    <w:pPr>
      <w:suppressAutoHyphens/>
      <w:autoSpaceDE/>
    </w:pPr>
    <w:rPr>
      <w:sz w:val="24"/>
    </w:rPr>
  </w:style>
  <w:style w:type="paragraph" w:customStyle="1" w:styleId="1a">
    <w:name w:val="Название объекта1"/>
    <w:basedOn w:val="a"/>
    <w:next w:val="a"/>
    <w:pPr>
      <w:suppressAutoHyphens/>
      <w:autoSpaceDE/>
      <w:jc w:val="center"/>
    </w:pPr>
    <w:rPr>
      <w:b/>
      <w:sz w:val="24"/>
    </w:rPr>
  </w:style>
  <w:style w:type="paragraph" w:styleId="afc">
    <w:name w:val="Body Text Indent"/>
    <w:basedOn w:val="a"/>
    <w:pPr>
      <w:suppressAutoHyphens/>
      <w:autoSpaceDE/>
      <w:ind w:firstLine="284"/>
    </w:pPr>
    <w:rPr>
      <w:i/>
      <w:sz w:val="24"/>
    </w:rPr>
  </w:style>
  <w:style w:type="paragraph" w:styleId="afd">
    <w:name w:val="No Spacing"/>
    <w:qFormat/>
    <w:pPr>
      <w:suppressAutoHyphens/>
    </w:pPr>
    <w:rPr>
      <w:rFonts w:eastAsia="Calibri"/>
      <w:lang w:eastAsia="ar-SA"/>
    </w:rPr>
  </w:style>
  <w:style w:type="paragraph" w:customStyle="1" w:styleId="afe">
    <w:name w:val="Содержимое таблицы"/>
    <w:basedOn w:val="a"/>
    <w:pPr>
      <w:suppressLineNumbers/>
      <w:suppressAutoHyphens/>
      <w:autoSpaceDE/>
    </w:pPr>
    <w:rPr>
      <w:b/>
      <w:bCs/>
      <w:color w:val="000000"/>
      <w:spacing w:val="2"/>
      <w:sz w:val="36"/>
      <w:szCs w:val="36"/>
    </w:rPr>
  </w:style>
  <w:style w:type="paragraph" w:customStyle="1" w:styleId="aff">
    <w:name w:val="Заголовок таблицы"/>
    <w:basedOn w:val="afe"/>
    <w:pPr>
      <w:jc w:val="center"/>
    </w:pPr>
  </w:style>
  <w:style w:type="paragraph" w:customStyle="1" w:styleId="aff0">
    <w:name w:val="Содержимое врезки"/>
    <w:basedOn w:val="af3"/>
    <w:pPr>
      <w:pageBreakBefore w:val="0"/>
      <w:widowControl/>
      <w:suppressAutoHyphens/>
      <w:autoSpaceDE/>
      <w:jc w:val="left"/>
    </w:pPr>
    <w:rPr>
      <w:i/>
      <w:sz w:val="24"/>
    </w:rPr>
  </w:style>
  <w:style w:type="paragraph" w:customStyle="1" w:styleId="rtejustify">
    <w:name w:val="rtejustify"/>
    <w:basedOn w:val="a"/>
    <w:pPr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21">
    <w:name w:val="Заголовок №2 (2)"/>
    <w:basedOn w:val="a"/>
    <w:pPr>
      <w:shd w:val="clear" w:color="auto" w:fill="FFFFFF"/>
      <w:autoSpaceDE/>
      <w:spacing w:line="365" w:lineRule="exact"/>
      <w:jc w:val="both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1b">
    <w:name w:val="Текст примечания1"/>
    <w:basedOn w:val="a"/>
  </w:style>
  <w:style w:type="paragraph" w:styleId="aff1">
    <w:name w:val="annotation subject"/>
    <w:basedOn w:val="1b"/>
    <w:next w:val="1b"/>
    <w:rPr>
      <w:b/>
      <w:bCs/>
    </w:rPr>
  </w:style>
  <w:style w:type="paragraph" w:customStyle="1" w:styleId="footnotedescription">
    <w:name w:val="footnote description"/>
    <w:next w:val="a"/>
    <w:pPr>
      <w:suppressAutoHyphens/>
      <w:spacing w:line="256" w:lineRule="auto"/>
    </w:pPr>
    <w:rPr>
      <w:color w:val="000000"/>
      <w:sz w:val="24"/>
      <w:szCs w:val="22"/>
      <w:lang w:eastAsia="ar-SA"/>
    </w:rPr>
  </w:style>
  <w:style w:type="paragraph" w:styleId="1c">
    <w:name w:val="toc 1"/>
    <w:pPr>
      <w:suppressAutoHyphens/>
      <w:spacing w:line="256" w:lineRule="auto"/>
      <w:ind w:left="25" w:right="80" w:hanging="10"/>
    </w:pPr>
    <w:rPr>
      <w:color w:val="000000"/>
      <w:sz w:val="24"/>
      <w:szCs w:val="22"/>
      <w:lang w:eastAsia="ar-SA"/>
    </w:rPr>
  </w:style>
  <w:style w:type="paragraph" w:styleId="25">
    <w:name w:val="toc 2"/>
    <w:pPr>
      <w:suppressAutoHyphens/>
      <w:spacing w:line="256" w:lineRule="auto"/>
      <w:ind w:left="265" w:right="80" w:hanging="10"/>
    </w:pPr>
    <w:rPr>
      <w:color w:val="000000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fvsr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minsport.gov.ru/" TargetMode="Externa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rusada.ru/" TargetMode="External"/><Relationship Id="rId28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yperlink" Target="http://www.consultan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velosportnews.ru/" TargetMode="Externa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34917</Words>
  <Characters>199027</Characters>
  <Application>Microsoft Office Word</Application>
  <DocSecurity>0</DocSecurity>
  <Lines>1658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Пользователь Windows</cp:lastModifiedBy>
  <cp:revision>4</cp:revision>
  <cp:lastPrinted>2017-05-24T12:49:00Z</cp:lastPrinted>
  <dcterms:created xsi:type="dcterms:W3CDTF">2017-06-02T16:42:00Z</dcterms:created>
  <dcterms:modified xsi:type="dcterms:W3CDTF">2017-06-02T16:43:00Z</dcterms:modified>
</cp:coreProperties>
</file>